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F0A67" w14:textId="77777777" w:rsidR="00EB1359" w:rsidRPr="00EB1359" w:rsidRDefault="00EB1359" w:rsidP="00E00833">
      <w:pPr>
        <w:rPr>
          <w:rFonts w:ascii="Arial Narrow" w:hAnsi="Arial Narrow"/>
          <w:b/>
        </w:rPr>
      </w:pPr>
    </w:p>
    <w:tbl>
      <w:tblPr>
        <w:tblStyle w:val="TableGrid"/>
        <w:tblW w:w="5000" w:type="pct"/>
        <w:tblLook w:val="04A0" w:firstRow="1" w:lastRow="0" w:firstColumn="1" w:lastColumn="0" w:noHBand="0" w:noVBand="1"/>
      </w:tblPr>
      <w:tblGrid>
        <w:gridCol w:w="1017"/>
        <w:gridCol w:w="2397"/>
        <w:gridCol w:w="3394"/>
        <w:gridCol w:w="3397"/>
        <w:gridCol w:w="2298"/>
        <w:gridCol w:w="2113"/>
      </w:tblGrid>
      <w:tr w:rsidR="00CF199E" w14:paraId="24F792EB" w14:textId="77777777" w:rsidTr="00CF199E">
        <w:tc>
          <w:tcPr>
            <w:tcW w:w="348" w:type="pct"/>
            <w:shd w:val="clear" w:color="auto" w:fill="4F81BD" w:themeFill="accent1"/>
          </w:tcPr>
          <w:p w14:paraId="442C3475" w14:textId="375D6372" w:rsidR="000E30C1" w:rsidRDefault="000E30C1" w:rsidP="00E00833">
            <w:pPr>
              <w:tabs>
                <w:tab w:val="left" w:pos="1440"/>
              </w:tabs>
              <w:rPr>
                <w:color w:val="FFFFFF" w:themeColor="background1"/>
              </w:rPr>
            </w:pPr>
            <w:r>
              <w:rPr>
                <w:color w:val="FFFFFF" w:themeColor="background1"/>
              </w:rPr>
              <w:t>Weeks</w:t>
            </w:r>
          </w:p>
        </w:tc>
        <w:tc>
          <w:tcPr>
            <w:tcW w:w="820" w:type="pct"/>
            <w:shd w:val="clear" w:color="auto" w:fill="4F81BD" w:themeFill="accent1"/>
          </w:tcPr>
          <w:p w14:paraId="0273ECB2" w14:textId="6906C7CF" w:rsidR="000E30C1" w:rsidRPr="00416503" w:rsidRDefault="000E30C1" w:rsidP="00182D50">
            <w:pPr>
              <w:tabs>
                <w:tab w:val="left" w:pos="1440"/>
              </w:tabs>
              <w:jc w:val="center"/>
              <w:rPr>
                <w:color w:val="FFFFFF" w:themeColor="background1"/>
              </w:rPr>
            </w:pPr>
            <w:r>
              <w:rPr>
                <w:color w:val="FFFFFF" w:themeColor="background1"/>
              </w:rPr>
              <w:t>TN Standards</w:t>
            </w:r>
          </w:p>
        </w:tc>
        <w:tc>
          <w:tcPr>
            <w:tcW w:w="1161" w:type="pct"/>
            <w:shd w:val="clear" w:color="auto" w:fill="4F81BD" w:themeFill="accent1"/>
          </w:tcPr>
          <w:p w14:paraId="344C0AC2" w14:textId="77777777" w:rsidR="000E30C1" w:rsidRPr="00416503" w:rsidRDefault="000E30C1" w:rsidP="00182D50">
            <w:pPr>
              <w:jc w:val="center"/>
              <w:rPr>
                <w:color w:val="FFFFFF" w:themeColor="background1"/>
              </w:rPr>
            </w:pPr>
            <w:r>
              <w:rPr>
                <w:color w:val="FFFFFF" w:themeColor="background1"/>
              </w:rPr>
              <w:t>Embedded Standards</w:t>
            </w:r>
          </w:p>
        </w:tc>
        <w:tc>
          <w:tcPr>
            <w:tcW w:w="1162" w:type="pct"/>
            <w:shd w:val="clear" w:color="auto" w:fill="4F81BD" w:themeFill="accent1"/>
          </w:tcPr>
          <w:p w14:paraId="644580C1" w14:textId="77777777" w:rsidR="000E30C1" w:rsidRPr="00416503" w:rsidRDefault="000E30C1" w:rsidP="004A0E14">
            <w:pPr>
              <w:jc w:val="center"/>
              <w:rPr>
                <w:color w:val="FFFFFF" w:themeColor="background1"/>
              </w:rPr>
            </w:pPr>
            <w:r>
              <w:rPr>
                <w:color w:val="FFFFFF" w:themeColor="background1"/>
              </w:rPr>
              <w:t>Learning Outcomes</w:t>
            </w:r>
          </w:p>
        </w:tc>
        <w:tc>
          <w:tcPr>
            <w:tcW w:w="786" w:type="pct"/>
            <w:shd w:val="clear" w:color="auto" w:fill="4F81BD" w:themeFill="accent1"/>
          </w:tcPr>
          <w:p w14:paraId="59695982" w14:textId="77777777" w:rsidR="000E30C1" w:rsidRPr="00416503" w:rsidRDefault="000E30C1" w:rsidP="00182D50">
            <w:pPr>
              <w:jc w:val="center"/>
              <w:rPr>
                <w:color w:val="FFFFFF" w:themeColor="background1"/>
              </w:rPr>
            </w:pPr>
            <w:r>
              <w:rPr>
                <w:color w:val="FFFFFF" w:themeColor="background1"/>
              </w:rPr>
              <w:t>Adopted Resources</w:t>
            </w:r>
          </w:p>
        </w:tc>
        <w:tc>
          <w:tcPr>
            <w:tcW w:w="723" w:type="pct"/>
            <w:shd w:val="clear" w:color="auto" w:fill="4F81BD" w:themeFill="accent1"/>
          </w:tcPr>
          <w:p w14:paraId="399BB18F" w14:textId="77777777" w:rsidR="000E30C1" w:rsidRPr="00416503" w:rsidRDefault="000E30C1" w:rsidP="00182D50">
            <w:pPr>
              <w:jc w:val="center"/>
              <w:rPr>
                <w:color w:val="FFFFFF" w:themeColor="background1"/>
              </w:rPr>
            </w:pPr>
            <w:r>
              <w:rPr>
                <w:color w:val="FFFFFF" w:themeColor="background1"/>
              </w:rPr>
              <w:t>Supplemental Resources</w:t>
            </w:r>
          </w:p>
        </w:tc>
      </w:tr>
      <w:tr w:rsidR="00AB4A38" w14:paraId="434B1E7A" w14:textId="77777777" w:rsidTr="00382344">
        <w:tc>
          <w:tcPr>
            <w:tcW w:w="348" w:type="pct"/>
          </w:tcPr>
          <w:p w14:paraId="2526535E" w14:textId="77777777" w:rsidR="00A87E33" w:rsidRDefault="00A87E33" w:rsidP="004A0E14">
            <w:pPr>
              <w:jc w:val="center"/>
              <w:rPr>
                <w:rFonts w:ascii="Arial Narrow" w:hAnsi="Arial Narrow"/>
                <w:b/>
              </w:rPr>
            </w:pPr>
          </w:p>
          <w:p w14:paraId="6AAEE7D2" w14:textId="14BCD420" w:rsidR="000E30C1" w:rsidRDefault="000E30C1" w:rsidP="004A0E14">
            <w:pPr>
              <w:jc w:val="center"/>
              <w:rPr>
                <w:rFonts w:ascii="Arial Narrow" w:hAnsi="Arial Narrow"/>
                <w:b/>
              </w:rPr>
            </w:pPr>
            <w:r>
              <w:rPr>
                <w:rFonts w:ascii="Arial Narrow" w:hAnsi="Arial Narrow"/>
                <w:b/>
              </w:rPr>
              <w:t>1-3</w:t>
            </w:r>
          </w:p>
        </w:tc>
        <w:tc>
          <w:tcPr>
            <w:tcW w:w="3929" w:type="pct"/>
            <w:gridSpan w:val="4"/>
          </w:tcPr>
          <w:p w14:paraId="125316BA" w14:textId="77777777" w:rsidR="00A87E33" w:rsidRDefault="000E30C1" w:rsidP="000E30C1">
            <w:pPr>
              <w:jc w:val="center"/>
              <w:rPr>
                <w:rFonts w:ascii="Arial Narrow" w:hAnsi="Arial Narrow"/>
                <w:b/>
              </w:rPr>
            </w:pPr>
            <w:r>
              <w:rPr>
                <w:rFonts w:ascii="Arial Narrow" w:hAnsi="Arial Narrow"/>
                <w:b/>
              </w:rPr>
              <w:t xml:space="preserve">                                              </w:t>
            </w:r>
          </w:p>
          <w:p w14:paraId="2D402EE0" w14:textId="189B9EC3" w:rsidR="000E30C1" w:rsidRDefault="000E30C1" w:rsidP="000E30C1">
            <w:pPr>
              <w:jc w:val="center"/>
              <w:rPr>
                <w:rFonts w:ascii="Arial Narrow" w:hAnsi="Arial Narrow"/>
                <w:b/>
              </w:rPr>
            </w:pPr>
            <w:r>
              <w:rPr>
                <w:rFonts w:ascii="Arial Narrow" w:hAnsi="Arial Narrow"/>
                <w:b/>
              </w:rPr>
              <w:t>Unit 1 Inquiry, Technology, Engineering &amp; Mathematics</w:t>
            </w:r>
          </w:p>
          <w:p w14:paraId="48CBFE4A" w14:textId="6512395E" w:rsidR="00A87E33" w:rsidRDefault="00A87E33" w:rsidP="000E30C1">
            <w:pPr>
              <w:jc w:val="center"/>
              <w:rPr>
                <w:rFonts w:ascii="Arial Narrow" w:hAnsi="Arial Narrow"/>
                <w:b/>
              </w:rPr>
            </w:pPr>
          </w:p>
        </w:tc>
        <w:tc>
          <w:tcPr>
            <w:tcW w:w="723" w:type="pct"/>
          </w:tcPr>
          <w:p w14:paraId="54E72A35" w14:textId="77777777" w:rsidR="000E30C1" w:rsidRDefault="000E30C1" w:rsidP="00A93962">
            <w:pPr>
              <w:jc w:val="center"/>
              <w:rPr>
                <w:rFonts w:ascii="Arial Narrow" w:hAnsi="Arial Narrow"/>
                <w:b/>
              </w:rPr>
            </w:pPr>
          </w:p>
        </w:tc>
      </w:tr>
      <w:tr w:rsidR="00CF199E" w14:paraId="52C347C4" w14:textId="77777777" w:rsidTr="00CF199E">
        <w:tc>
          <w:tcPr>
            <w:tcW w:w="348" w:type="pct"/>
          </w:tcPr>
          <w:p w14:paraId="5168A546" w14:textId="77777777" w:rsidR="000E30C1" w:rsidRPr="00AE111A" w:rsidRDefault="000E30C1" w:rsidP="004A0E14">
            <w:pPr>
              <w:rPr>
                <w:rFonts w:ascii="Arial Narrow" w:hAnsi="Arial Narrow"/>
              </w:rPr>
            </w:pPr>
          </w:p>
        </w:tc>
        <w:tc>
          <w:tcPr>
            <w:tcW w:w="820" w:type="pct"/>
          </w:tcPr>
          <w:p w14:paraId="33DD0563" w14:textId="4E391F1D" w:rsidR="000E30C1" w:rsidRPr="00AE111A" w:rsidRDefault="00AB4A38" w:rsidP="004A0E14">
            <w:pPr>
              <w:rPr>
                <w:rFonts w:ascii="Arial Narrow" w:hAnsi="Arial Narrow"/>
              </w:rPr>
            </w:pPr>
            <w:r>
              <w:rPr>
                <w:rFonts w:ascii="Arial Narrow" w:hAnsi="Arial Narrow"/>
              </w:rPr>
              <w:t>3221.2.1 Investigate the characteristic properties of matter.</w:t>
            </w:r>
          </w:p>
          <w:p w14:paraId="4124835A" w14:textId="77777777" w:rsidR="000E30C1" w:rsidRDefault="00AB4A38" w:rsidP="00AB4A38">
            <w:pPr>
              <w:rPr>
                <w:rFonts w:ascii="Arial Narrow" w:hAnsi="Arial Narrow"/>
              </w:rPr>
            </w:pPr>
            <w:r>
              <w:rPr>
                <w:rFonts w:ascii="Arial Narrow" w:hAnsi="Arial Narrow"/>
              </w:rPr>
              <w:t>3221.2.2 Explore the interactions between matter and energy.</w:t>
            </w:r>
          </w:p>
          <w:p w14:paraId="006B7BE6" w14:textId="6C6991BC" w:rsidR="00AB4A38" w:rsidRPr="00AE111A" w:rsidRDefault="00AB4A38" w:rsidP="00AB4A38">
            <w:pPr>
              <w:rPr>
                <w:rFonts w:ascii="Arial Narrow" w:hAnsi="Arial Narrow"/>
              </w:rPr>
            </w:pPr>
            <w:r>
              <w:rPr>
                <w:rFonts w:ascii="Arial Narrow" w:hAnsi="Arial Narrow"/>
              </w:rPr>
              <w:t>3221.3.4 Explain the law of conservation of mass/energy.</w:t>
            </w:r>
          </w:p>
          <w:p w14:paraId="30CFEC1D" w14:textId="77777777" w:rsidR="000E30C1" w:rsidRPr="00AE111A" w:rsidRDefault="000E30C1" w:rsidP="00A93962">
            <w:pPr>
              <w:jc w:val="center"/>
              <w:rPr>
                <w:rFonts w:ascii="Arial Narrow" w:hAnsi="Arial Narrow"/>
              </w:rPr>
            </w:pPr>
          </w:p>
          <w:p w14:paraId="33A1D4E6" w14:textId="77777777" w:rsidR="000E30C1" w:rsidRPr="00AE111A" w:rsidRDefault="000E30C1" w:rsidP="00A93962">
            <w:pPr>
              <w:jc w:val="center"/>
              <w:rPr>
                <w:rFonts w:ascii="Arial Narrow" w:hAnsi="Arial Narrow"/>
              </w:rPr>
            </w:pPr>
          </w:p>
        </w:tc>
        <w:tc>
          <w:tcPr>
            <w:tcW w:w="1161" w:type="pct"/>
          </w:tcPr>
          <w:p w14:paraId="4B8A2546" w14:textId="31CE30F6" w:rsidR="000E30C1" w:rsidRDefault="00AB4A38" w:rsidP="00AE111A">
            <w:pPr>
              <w:rPr>
                <w:rFonts w:ascii="Arial Narrow" w:hAnsi="Arial Narrow"/>
              </w:rPr>
            </w:pPr>
            <w:r>
              <w:rPr>
                <w:rFonts w:ascii="Arial Narrow" w:hAnsi="Arial Narrow"/>
              </w:rPr>
              <w:t>3221.</w:t>
            </w:r>
            <w:r w:rsidR="00AE111A">
              <w:rPr>
                <w:rFonts w:ascii="Arial Narrow" w:hAnsi="Arial Narrow"/>
              </w:rPr>
              <w:t>Inq.1 Recognize</w:t>
            </w:r>
          </w:p>
          <w:p w14:paraId="5ECC1123" w14:textId="77777777" w:rsidR="00AE111A" w:rsidRDefault="00AE111A" w:rsidP="00AE111A">
            <w:pPr>
              <w:rPr>
                <w:rFonts w:ascii="Arial Narrow" w:hAnsi="Arial Narrow"/>
              </w:rPr>
            </w:pPr>
            <w:proofErr w:type="gramStart"/>
            <w:r>
              <w:rPr>
                <w:rFonts w:ascii="Arial Narrow" w:hAnsi="Arial Narrow"/>
              </w:rPr>
              <w:t>that</w:t>
            </w:r>
            <w:proofErr w:type="gramEnd"/>
            <w:r>
              <w:rPr>
                <w:rFonts w:ascii="Arial Narrow" w:hAnsi="Arial Narrow"/>
              </w:rPr>
              <w:t xml:space="preserve"> science is a progressive endeavor that reevaluates and extends what is already accepted.</w:t>
            </w:r>
          </w:p>
          <w:p w14:paraId="2908D395" w14:textId="52A9BF63" w:rsidR="00AB4A38" w:rsidRDefault="00AB4A38" w:rsidP="00AE111A">
            <w:pPr>
              <w:rPr>
                <w:rFonts w:ascii="Arial Narrow" w:hAnsi="Arial Narrow"/>
              </w:rPr>
            </w:pPr>
            <w:r>
              <w:rPr>
                <w:rFonts w:ascii="Arial Narrow" w:hAnsi="Arial Narrow"/>
              </w:rPr>
              <w:t>3221.Inq.4 Apply qualitative and quantitative measures to analyze data and draw conclusions that are free of bias.</w:t>
            </w:r>
          </w:p>
          <w:p w14:paraId="0CDF5EEF" w14:textId="77777777" w:rsidR="00AE111A" w:rsidRDefault="00AE111A" w:rsidP="00AE111A">
            <w:pPr>
              <w:rPr>
                <w:rFonts w:ascii="Arial Narrow" w:hAnsi="Arial Narrow"/>
              </w:rPr>
            </w:pPr>
            <w:r>
              <w:rPr>
                <w:rFonts w:ascii="Arial Narrow" w:hAnsi="Arial Narrow"/>
              </w:rPr>
              <w:t>3221.TE.2 Differentiate among elements of the engineering design cycle.</w:t>
            </w:r>
          </w:p>
          <w:p w14:paraId="2B90C2EE" w14:textId="77777777" w:rsidR="00AE111A" w:rsidRDefault="00AE111A" w:rsidP="00AE111A">
            <w:pPr>
              <w:rPr>
                <w:rFonts w:ascii="Arial Narrow" w:hAnsi="Arial Narrow"/>
              </w:rPr>
            </w:pPr>
            <w:r>
              <w:rPr>
                <w:rFonts w:ascii="Arial Narrow" w:hAnsi="Arial Narrow"/>
              </w:rPr>
              <w:t>3221.TE.4 Describe the dynamic interplay among science, technology, and engineering within living, earth-space, and physical systems.</w:t>
            </w:r>
          </w:p>
          <w:p w14:paraId="6B92FB86" w14:textId="77777777" w:rsidR="00AB4A38" w:rsidRDefault="00AB4A38" w:rsidP="00AE111A">
            <w:pPr>
              <w:rPr>
                <w:rFonts w:ascii="Arial Narrow" w:hAnsi="Arial Narrow"/>
              </w:rPr>
            </w:pPr>
            <w:r>
              <w:rPr>
                <w:rFonts w:ascii="Arial Narrow" w:hAnsi="Arial Narrow"/>
              </w:rPr>
              <w:t>3221.Math.1 Understand the mathematical principles associated with the science of chemistry.</w:t>
            </w:r>
          </w:p>
          <w:p w14:paraId="4C698B14" w14:textId="77777777" w:rsidR="00382344" w:rsidRDefault="00AB4A38" w:rsidP="00AE111A">
            <w:pPr>
              <w:rPr>
                <w:rFonts w:ascii="Arial Narrow" w:hAnsi="Arial Narrow"/>
              </w:rPr>
            </w:pPr>
            <w:r>
              <w:rPr>
                <w:rFonts w:ascii="Arial Narrow" w:hAnsi="Arial Narrow"/>
              </w:rPr>
              <w:t>3221.Math.2 utilize appropriate mathematical principles associated with the science of chemistry.</w:t>
            </w:r>
          </w:p>
          <w:p w14:paraId="62715684" w14:textId="450F0BA0" w:rsidR="006C587B" w:rsidRPr="00AE111A" w:rsidRDefault="006C587B" w:rsidP="00AE111A">
            <w:pPr>
              <w:rPr>
                <w:rFonts w:ascii="Arial Narrow" w:hAnsi="Arial Narrow"/>
              </w:rPr>
            </w:pPr>
          </w:p>
        </w:tc>
        <w:tc>
          <w:tcPr>
            <w:tcW w:w="1162" w:type="pct"/>
          </w:tcPr>
          <w:p w14:paraId="3EC45AD1" w14:textId="77777777" w:rsidR="00AE111A" w:rsidRDefault="00AE111A" w:rsidP="00AE111A">
            <w:pPr>
              <w:rPr>
                <w:rFonts w:ascii="Arial Narrow" w:hAnsi="Arial Narrow"/>
              </w:rPr>
            </w:pPr>
            <w:r>
              <w:rPr>
                <w:rFonts w:ascii="Arial Narrow" w:hAnsi="Arial Narrow"/>
              </w:rPr>
              <w:t>SPI.3221.Inq.1 Select a description or scenario that reevaluates and/or extends a scientific finding.</w:t>
            </w:r>
          </w:p>
          <w:p w14:paraId="4195CC43" w14:textId="77777777" w:rsidR="000E30C1" w:rsidRDefault="00AE111A" w:rsidP="00AE111A">
            <w:pPr>
              <w:rPr>
                <w:rFonts w:ascii="Arial Narrow" w:hAnsi="Arial Narrow"/>
              </w:rPr>
            </w:pPr>
            <w:r>
              <w:rPr>
                <w:rFonts w:ascii="Arial Narrow" w:hAnsi="Arial Narrow"/>
              </w:rPr>
              <w:t>SPI 3221.Inq.2 Analyze</w:t>
            </w:r>
          </w:p>
          <w:p w14:paraId="0AB7C814" w14:textId="47577692" w:rsidR="00AE111A" w:rsidRDefault="00AE111A" w:rsidP="00AE111A">
            <w:pPr>
              <w:rPr>
                <w:rFonts w:ascii="Arial Narrow" w:hAnsi="Arial Narrow"/>
              </w:rPr>
            </w:pPr>
            <w:proofErr w:type="gramStart"/>
            <w:r>
              <w:rPr>
                <w:rFonts w:ascii="Arial Narrow" w:hAnsi="Arial Narrow"/>
              </w:rPr>
              <w:t>the</w:t>
            </w:r>
            <w:proofErr w:type="gramEnd"/>
            <w:r>
              <w:rPr>
                <w:rFonts w:ascii="Arial Narrow" w:hAnsi="Arial Narrow"/>
              </w:rPr>
              <w:t xml:space="preserve"> components of a properly designed scientific investigation.</w:t>
            </w:r>
          </w:p>
          <w:p w14:paraId="6A6305CC" w14:textId="73E2596B" w:rsidR="00AE111A" w:rsidRDefault="00AE111A" w:rsidP="00AE111A">
            <w:pPr>
              <w:rPr>
                <w:rFonts w:ascii="Arial Narrow" w:hAnsi="Arial Narrow"/>
              </w:rPr>
            </w:pPr>
            <w:r>
              <w:rPr>
                <w:rFonts w:ascii="Arial Narrow" w:hAnsi="Arial Narrow"/>
              </w:rPr>
              <w:t>SPI 3221.Inq.3 Determine the appropriate tools to gather precise and accurate data.</w:t>
            </w:r>
          </w:p>
          <w:p w14:paraId="161772DF" w14:textId="016C9CB4" w:rsidR="00AE111A" w:rsidRDefault="00AE111A" w:rsidP="00AE111A">
            <w:pPr>
              <w:rPr>
                <w:rFonts w:ascii="Arial Narrow" w:hAnsi="Arial Narrow"/>
              </w:rPr>
            </w:pPr>
            <w:r>
              <w:rPr>
                <w:rFonts w:ascii="Arial Narrow" w:hAnsi="Arial Narrow"/>
              </w:rPr>
              <w:t>SPI 3221.Inq.4 Evaluate the accuracy and precision of data.</w:t>
            </w:r>
          </w:p>
          <w:p w14:paraId="1954DFC4" w14:textId="77777777" w:rsidR="00AB4A38" w:rsidRDefault="00AB4A38" w:rsidP="00AE111A">
            <w:pPr>
              <w:rPr>
                <w:rFonts w:ascii="Arial Narrow" w:hAnsi="Arial Narrow"/>
              </w:rPr>
            </w:pPr>
            <w:r>
              <w:rPr>
                <w:rFonts w:ascii="Arial Narrow" w:hAnsi="Arial Narrow"/>
              </w:rPr>
              <w:t>SPI 3221.TE.1 Distinguish among tools and procedures best suited to conduct a specified scientific inquiry.</w:t>
            </w:r>
          </w:p>
          <w:p w14:paraId="681913CE" w14:textId="6479B139" w:rsidR="00AB4A38" w:rsidRDefault="00AB4A38" w:rsidP="00AE111A">
            <w:pPr>
              <w:rPr>
                <w:rFonts w:ascii="Arial Narrow" w:hAnsi="Arial Narrow"/>
              </w:rPr>
            </w:pPr>
            <w:r>
              <w:rPr>
                <w:rFonts w:ascii="Arial Narrow" w:hAnsi="Arial Narrow"/>
              </w:rPr>
              <w:t>SPI.3221.TE.2 Evaluate a protocol to determine the degree to which an engineering design process was successfully applied.</w:t>
            </w:r>
          </w:p>
          <w:p w14:paraId="3110F36D" w14:textId="6D567157" w:rsidR="00AE111A" w:rsidRPr="00AE111A" w:rsidRDefault="00AE111A" w:rsidP="00AE111A">
            <w:pPr>
              <w:rPr>
                <w:rFonts w:ascii="Arial Narrow" w:hAnsi="Arial Narrow"/>
              </w:rPr>
            </w:pPr>
          </w:p>
        </w:tc>
        <w:tc>
          <w:tcPr>
            <w:tcW w:w="786" w:type="pct"/>
          </w:tcPr>
          <w:p w14:paraId="6FC31ACB" w14:textId="77777777" w:rsidR="000E30C1" w:rsidRDefault="00AE111A" w:rsidP="00AE111A">
            <w:pPr>
              <w:rPr>
                <w:rFonts w:ascii="Arial Narrow" w:hAnsi="Arial Narrow"/>
              </w:rPr>
            </w:pPr>
            <w:r>
              <w:rPr>
                <w:rFonts w:ascii="Arial Narrow" w:hAnsi="Arial Narrow"/>
              </w:rPr>
              <w:t xml:space="preserve">Holt </w:t>
            </w:r>
            <w:r w:rsidR="00182D50">
              <w:rPr>
                <w:rFonts w:ascii="Arial Narrow" w:hAnsi="Arial Narrow"/>
                <w:i/>
              </w:rPr>
              <w:t xml:space="preserve">Modern Chemistry </w:t>
            </w:r>
            <w:r>
              <w:rPr>
                <w:rFonts w:ascii="Arial Narrow" w:hAnsi="Arial Narrow"/>
              </w:rPr>
              <w:t>Chapters 1-2</w:t>
            </w:r>
          </w:p>
          <w:p w14:paraId="4142E124" w14:textId="77777777" w:rsidR="002A7048" w:rsidRDefault="002A7048" w:rsidP="00AE111A">
            <w:pPr>
              <w:rPr>
                <w:rFonts w:ascii="Arial Narrow" w:hAnsi="Arial Narrow"/>
              </w:rPr>
            </w:pPr>
          </w:p>
          <w:p w14:paraId="2AE7D136" w14:textId="77777777" w:rsidR="00C27401" w:rsidRDefault="00C27401" w:rsidP="00AE111A">
            <w:pPr>
              <w:rPr>
                <w:rFonts w:ascii="Arial Narrow" w:hAnsi="Arial Narrow"/>
              </w:rPr>
            </w:pPr>
            <w:r>
              <w:rPr>
                <w:rFonts w:ascii="Arial Narrow" w:hAnsi="Arial Narrow"/>
              </w:rPr>
              <w:t>Lab:  Observing a Chemical Reaction</w:t>
            </w:r>
          </w:p>
          <w:p w14:paraId="0533065F" w14:textId="77777777" w:rsidR="00C27401" w:rsidRDefault="00C27401" w:rsidP="00AE111A">
            <w:pPr>
              <w:rPr>
                <w:rFonts w:ascii="Arial Narrow" w:hAnsi="Arial Narrow"/>
              </w:rPr>
            </w:pPr>
            <w:r>
              <w:rPr>
                <w:rFonts w:ascii="Arial Narrow" w:hAnsi="Arial Narrow"/>
              </w:rPr>
              <w:t>Lab: Density Determination</w:t>
            </w:r>
          </w:p>
          <w:p w14:paraId="74D9869B" w14:textId="77777777" w:rsidR="007900E6" w:rsidRDefault="007900E6" w:rsidP="00AE111A">
            <w:pPr>
              <w:rPr>
                <w:rFonts w:ascii="Arial Narrow" w:hAnsi="Arial Narrow"/>
              </w:rPr>
            </w:pPr>
          </w:p>
          <w:p w14:paraId="580DE4B0" w14:textId="1831E6A9" w:rsidR="007900E6" w:rsidRDefault="007900E6" w:rsidP="00AE111A">
            <w:pPr>
              <w:rPr>
                <w:rFonts w:ascii="Arial Narrow" w:hAnsi="Arial Narrow"/>
              </w:rPr>
            </w:pPr>
            <w:r>
              <w:rPr>
                <w:rFonts w:ascii="Arial Narrow" w:hAnsi="Arial Narrow"/>
              </w:rPr>
              <w:t>Problem Solving Workbook: Conversions; Significant Figures; Scientific Notation; Solving Quantitative Problems</w:t>
            </w:r>
          </w:p>
          <w:p w14:paraId="57CFCFB4" w14:textId="77777777" w:rsidR="00144B9D" w:rsidRDefault="00144B9D" w:rsidP="00AE111A">
            <w:pPr>
              <w:rPr>
                <w:rFonts w:ascii="Arial Narrow" w:hAnsi="Arial Narrow"/>
              </w:rPr>
            </w:pPr>
          </w:p>
          <w:p w14:paraId="5A6006FA" w14:textId="13BA158E" w:rsidR="00144B9D" w:rsidRDefault="00144B9D" w:rsidP="00AE111A">
            <w:pPr>
              <w:rPr>
                <w:rFonts w:ascii="Arial Narrow" w:hAnsi="Arial Narrow"/>
              </w:rPr>
            </w:pPr>
            <w:r>
              <w:rPr>
                <w:rFonts w:ascii="Arial Narrow" w:hAnsi="Arial Narrow"/>
              </w:rPr>
              <w:t>Lab Safety Rules</w:t>
            </w:r>
          </w:p>
          <w:p w14:paraId="30F895D0" w14:textId="77777777" w:rsidR="00144B9D" w:rsidRDefault="00144B9D" w:rsidP="00AE111A">
            <w:pPr>
              <w:rPr>
                <w:rFonts w:ascii="Arial Narrow" w:hAnsi="Arial Narrow"/>
              </w:rPr>
            </w:pPr>
            <w:r>
              <w:rPr>
                <w:rFonts w:ascii="Arial Narrow" w:hAnsi="Arial Narrow"/>
              </w:rPr>
              <w:t>Laboratory Equipment</w:t>
            </w:r>
          </w:p>
          <w:p w14:paraId="268794C8" w14:textId="17EDAAB1" w:rsidR="00144B9D" w:rsidRDefault="00144B9D" w:rsidP="00AE111A">
            <w:pPr>
              <w:rPr>
                <w:rFonts w:ascii="Arial Narrow" w:hAnsi="Arial Narrow"/>
              </w:rPr>
            </w:pPr>
            <w:r>
              <w:rPr>
                <w:rFonts w:ascii="Arial Narrow" w:hAnsi="Arial Narrow"/>
              </w:rPr>
              <w:t>Safety Contract</w:t>
            </w:r>
          </w:p>
          <w:p w14:paraId="11882CE7" w14:textId="77777777" w:rsidR="007900E6" w:rsidRDefault="007900E6" w:rsidP="00AE111A">
            <w:pPr>
              <w:rPr>
                <w:rFonts w:ascii="Arial Narrow" w:hAnsi="Arial Narrow"/>
              </w:rPr>
            </w:pPr>
          </w:p>
          <w:p w14:paraId="72575E88" w14:textId="5AEFEC23" w:rsidR="007900E6" w:rsidRPr="00AE111A" w:rsidRDefault="007900E6" w:rsidP="00AE111A">
            <w:pPr>
              <w:rPr>
                <w:rFonts w:ascii="Arial Narrow" w:hAnsi="Arial Narrow"/>
              </w:rPr>
            </w:pPr>
          </w:p>
        </w:tc>
        <w:tc>
          <w:tcPr>
            <w:tcW w:w="723" w:type="pct"/>
          </w:tcPr>
          <w:p w14:paraId="5F0CC90D" w14:textId="28A8C573" w:rsidR="00D775A0" w:rsidRPr="00D775A0" w:rsidRDefault="00D775A0" w:rsidP="00C27401">
            <w:pPr>
              <w:rPr>
                <w:rFonts w:ascii="Arial Narrow" w:hAnsi="Arial Narrow"/>
              </w:rPr>
            </w:pPr>
            <w:r>
              <w:rPr>
                <w:rFonts w:ascii="Arial Narrow" w:hAnsi="Arial Narrow"/>
                <w:i/>
              </w:rPr>
              <w:t xml:space="preserve">USA </w:t>
            </w:r>
            <w:proofErr w:type="spellStart"/>
            <w:r>
              <w:rPr>
                <w:rFonts w:ascii="Arial Narrow" w:hAnsi="Arial Narrow"/>
                <w:i/>
              </w:rPr>
              <w:t>TestPrep</w:t>
            </w:r>
            <w:proofErr w:type="spellEnd"/>
            <w:r>
              <w:rPr>
                <w:rFonts w:ascii="Arial Narrow" w:hAnsi="Arial Narrow"/>
                <w:i/>
              </w:rPr>
              <w:t xml:space="preserve"> Chemistry EOC</w:t>
            </w:r>
            <w:r w:rsidR="0048667C">
              <w:rPr>
                <w:rFonts w:ascii="Arial Narrow" w:hAnsi="Arial Narrow"/>
              </w:rPr>
              <w:t>: Standard I</w:t>
            </w:r>
            <w:r>
              <w:rPr>
                <w:rFonts w:ascii="Arial Narrow" w:hAnsi="Arial Narrow"/>
              </w:rPr>
              <w:t>nquiry, and Technology &amp; Engineering</w:t>
            </w:r>
          </w:p>
          <w:p w14:paraId="0889D0AB" w14:textId="77777777" w:rsidR="00D775A0" w:rsidRDefault="00D775A0" w:rsidP="00C27401">
            <w:pPr>
              <w:rPr>
                <w:rFonts w:ascii="Arial Narrow" w:hAnsi="Arial Narrow"/>
                <w:i/>
              </w:rPr>
            </w:pPr>
          </w:p>
          <w:p w14:paraId="204ECA4C" w14:textId="09B391BD" w:rsidR="007A1065" w:rsidRDefault="007A1065" w:rsidP="00C27401">
            <w:pPr>
              <w:rPr>
                <w:rFonts w:ascii="Arial Narrow" w:hAnsi="Arial Narrow"/>
              </w:rPr>
            </w:pPr>
            <w:r>
              <w:rPr>
                <w:rFonts w:ascii="Arial Narrow" w:hAnsi="Arial Narrow"/>
                <w:i/>
              </w:rPr>
              <w:t>Compass Learning:</w:t>
            </w:r>
            <w:r>
              <w:rPr>
                <w:rFonts w:ascii="Arial Narrow" w:hAnsi="Arial Narrow"/>
              </w:rPr>
              <w:t xml:space="preserve"> Chapters 11, 12, 13</w:t>
            </w:r>
          </w:p>
          <w:p w14:paraId="51A95D42" w14:textId="77777777" w:rsidR="00831CD1" w:rsidRDefault="00831CD1" w:rsidP="00C27401">
            <w:pPr>
              <w:rPr>
                <w:rFonts w:ascii="Arial Narrow" w:hAnsi="Arial Narrow"/>
              </w:rPr>
            </w:pPr>
          </w:p>
          <w:p w14:paraId="696B7FC5" w14:textId="2ADDD240" w:rsidR="00831CD1" w:rsidRPr="00831CD1" w:rsidRDefault="00831CD1" w:rsidP="00C27401">
            <w:pPr>
              <w:rPr>
                <w:rFonts w:ascii="Arial Narrow" w:hAnsi="Arial Narrow"/>
              </w:rPr>
            </w:pPr>
            <w:r>
              <w:rPr>
                <w:rFonts w:ascii="Arial Narrow" w:hAnsi="Arial Narrow"/>
                <w:i/>
              </w:rPr>
              <w:t xml:space="preserve">ACT Science Reasoning </w:t>
            </w:r>
            <w:r>
              <w:rPr>
                <w:rFonts w:ascii="Arial Narrow" w:hAnsi="Arial Narrow"/>
              </w:rPr>
              <w:t>workbook</w:t>
            </w:r>
          </w:p>
          <w:p w14:paraId="48EAC81E" w14:textId="77777777" w:rsidR="007A1065" w:rsidRPr="007A1065" w:rsidRDefault="007A1065" w:rsidP="00C27401">
            <w:pPr>
              <w:rPr>
                <w:rFonts w:ascii="Arial Narrow" w:hAnsi="Arial Narrow"/>
              </w:rPr>
            </w:pPr>
          </w:p>
          <w:p w14:paraId="38189EF1" w14:textId="23965A8B" w:rsidR="000D5FE6" w:rsidRDefault="000D5FE6" w:rsidP="00C27401">
            <w:pPr>
              <w:rPr>
                <w:rFonts w:ascii="Arial Narrow" w:hAnsi="Arial Narrow"/>
              </w:rPr>
            </w:pPr>
            <w:r>
              <w:rPr>
                <w:rFonts w:ascii="Arial Narrow" w:hAnsi="Arial Narrow"/>
              </w:rPr>
              <w:t>Lab: Laboratory Procedures</w:t>
            </w:r>
          </w:p>
          <w:p w14:paraId="5DE54C3E" w14:textId="77777777" w:rsidR="000E30C1" w:rsidRDefault="00C27401" w:rsidP="00C27401">
            <w:pPr>
              <w:rPr>
                <w:rFonts w:ascii="Arial Narrow" w:hAnsi="Arial Narrow"/>
              </w:rPr>
            </w:pPr>
            <w:r>
              <w:rPr>
                <w:rFonts w:ascii="Arial Narrow" w:hAnsi="Arial Narrow"/>
              </w:rPr>
              <w:t>Lab: Accuracy and Precision</w:t>
            </w:r>
          </w:p>
          <w:p w14:paraId="302F4AD9" w14:textId="77777777" w:rsidR="00C27401" w:rsidRDefault="00C27401" w:rsidP="00C27401">
            <w:pPr>
              <w:rPr>
                <w:rFonts w:ascii="Arial Narrow" w:hAnsi="Arial Narrow"/>
              </w:rPr>
            </w:pPr>
            <w:r>
              <w:rPr>
                <w:rFonts w:ascii="Arial Narrow" w:hAnsi="Arial Narrow"/>
              </w:rPr>
              <w:t>Lab: Conservation of Mass</w:t>
            </w:r>
          </w:p>
          <w:p w14:paraId="215731C3" w14:textId="77777777" w:rsidR="007900E6" w:rsidRDefault="007900E6" w:rsidP="00C27401">
            <w:pPr>
              <w:rPr>
                <w:rFonts w:ascii="Arial Narrow" w:hAnsi="Arial Narrow"/>
              </w:rPr>
            </w:pPr>
          </w:p>
          <w:p w14:paraId="1CD2819E" w14:textId="739F4A90" w:rsidR="007900E6" w:rsidRPr="00AE111A" w:rsidRDefault="007900E6" w:rsidP="00C27401">
            <w:pPr>
              <w:rPr>
                <w:rFonts w:ascii="Arial Narrow" w:hAnsi="Arial Narrow"/>
              </w:rPr>
            </w:pPr>
          </w:p>
        </w:tc>
      </w:tr>
    </w:tbl>
    <w:p w14:paraId="1017A8C4" w14:textId="720BF32C" w:rsidR="00CF199E" w:rsidRDefault="00CF199E">
      <w:r>
        <w:br w:type="page"/>
      </w:r>
    </w:p>
    <w:tbl>
      <w:tblPr>
        <w:tblStyle w:val="TableGrid"/>
        <w:tblW w:w="5000" w:type="pct"/>
        <w:tblLook w:val="04A0" w:firstRow="1" w:lastRow="0" w:firstColumn="1" w:lastColumn="0" w:noHBand="0" w:noVBand="1"/>
      </w:tblPr>
      <w:tblGrid>
        <w:gridCol w:w="1016"/>
        <w:gridCol w:w="2333"/>
        <w:gridCol w:w="462"/>
        <w:gridCol w:w="2996"/>
        <w:gridCol w:w="3397"/>
        <w:gridCol w:w="2301"/>
        <w:gridCol w:w="2111"/>
      </w:tblGrid>
      <w:tr w:rsidR="00CF199E" w14:paraId="7F3D2781" w14:textId="77777777" w:rsidTr="00FC039F">
        <w:tc>
          <w:tcPr>
            <w:tcW w:w="348" w:type="pct"/>
            <w:shd w:val="clear" w:color="auto" w:fill="4F81BD" w:themeFill="accent1"/>
          </w:tcPr>
          <w:p w14:paraId="2FB0252C" w14:textId="45DED17E" w:rsidR="000E30C1" w:rsidRPr="00416503" w:rsidRDefault="000E30C1" w:rsidP="00182D50">
            <w:pPr>
              <w:tabs>
                <w:tab w:val="left" w:pos="1440"/>
              </w:tabs>
              <w:jc w:val="center"/>
              <w:rPr>
                <w:color w:val="FFFFFF" w:themeColor="background1"/>
              </w:rPr>
            </w:pPr>
            <w:r>
              <w:rPr>
                <w:color w:val="FFFFFF" w:themeColor="background1"/>
              </w:rPr>
              <w:lastRenderedPageBreak/>
              <w:t>Weeks</w:t>
            </w:r>
          </w:p>
        </w:tc>
        <w:tc>
          <w:tcPr>
            <w:tcW w:w="798" w:type="pct"/>
            <w:shd w:val="clear" w:color="auto" w:fill="4F81BD" w:themeFill="accent1"/>
          </w:tcPr>
          <w:p w14:paraId="28A4FAFA" w14:textId="3F81AF37" w:rsidR="000E30C1" w:rsidRPr="00416503" w:rsidRDefault="000E30C1" w:rsidP="000E30C1">
            <w:pPr>
              <w:tabs>
                <w:tab w:val="left" w:pos="1440"/>
              </w:tabs>
              <w:jc w:val="center"/>
              <w:rPr>
                <w:color w:val="FFFFFF" w:themeColor="background1"/>
              </w:rPr>
            </w:pPr>
            <w:r w:rsidRPr="00416503">
              <w:rPr>
                <w:color w:val="FFFFFF" w:themeColor="background1"/>
              </w:rPr>
              <w:t xml:space="preserve">TN </w:t>
            </w:r>
            <w:r>
              <w:rPr>
                <w:color w:val="FFFFFF" w:themeColor="background1"/>
              </w:rPr>
              <w:t>Standards</w:t>
            </w:r>
          </w:p>
        </w:tc>
        <w:tc>
          <w:tcPr>
            <w:tcW w:w="1183" w:type="pct"/>
            <w:gridSpan w:val="2"/>
            <w:shd w:val="clear" w:color="auto" w:fill="4F81BD" w:themeFill="accent1"/>
          </w:tcPr>
          <w:p w14:paraId="5C3D1B51" w14:textId="3EE6303B" w:rsidR="000E30C1" w:rsidRPr="00416503" w:rsidRDefault="000E30C1" w:rsidP="00182D50">
            <w:pPr>
              <w:jc w:val="center"/>
              <w:rPr>
                <w:color w:val="FFFFFF" w:themeColor="background1"/>
              </w:rPr>
            </w:pPr>
            <w:r>
              <w:rPr>
                <w:color w:val="FFFFFF" w:themeColor="background1"/>
              </w:rPr>
              <w:t>Embedded Standards</w:t>
            </w:r>
          </w:p>
        </w:tc>
        <w:tc>
          <w:tcPr>
            <w:tcW w:w="1162" w:type="pct"/>
            <w:shd w:val="clear" w:color="auto" w:fill="4F81BD" w:themeFill="accent1"/>
          </w:tcPr>
          <w:p w14:paraId="2F4DCBBE" w14:textId="597FE8DB" w:rsidR="000E30C1" w:rsidRPr="00416503" w:rsidRDefault="000E30C1" w:rsidP="00182D50">
            <w:pPr>
              <w:jc w:val="center"/>
              <w:rPr>
                <w:color w:val="FFFFFF" w:themeColor="background1"/>
              </w:rPr>
            </w:pPr>
            <w:r>
              <w:rPr>
                <w:color w:val="FFFFFF" w:themeColor="background1"/>
              </w:rPr>
              <w:t>Learning Outcomes</w:t>
            </w:r>
          </w:p>
        </w:tc>
        <w:tc>
          <w:tcPr>
            <w:tcW w:w="787" w:type="pct"/>
            <w:shd w:val="clear" w:color="auto" w:fill="4F81BD" w:themeFill="accent1"/>
          </w:tcPr>
          <w:p w14:paraId="568DFF47" w14:textId="0FEF6907" w:rsidR="000E30C1" w:rsidRPr="00416503" w:rsidRDefault="000E30C1" w:rsidP="00182D50">
            <w:pPr>
              <w:jc w:val="center"/>
              <w:rPr>
                <w:color w:val="FFFFFF" w:themeColor="background1"/>
              </w:rPr>
            </w:pPr>
            <w:r>
              <w:rPr>
                <w:color w:val="FFFFFF" w:themeColor="background1"/>
              </w:rPr>
              <w:t>Adopted Resources</w:t>
            </w:r>
          </w:p>
        </w:tc>
        <w:tc>
          <w:tcPr>
            <w:tcW w:w="722" w:type="pct"/>
            <w:shd w:val="clear" w:color="auto" w:fill="4F81BD" w:themeFill="accent1"/>
          </w:tcPr>
          <w:p w14:paraId="20873D08" w14:textId="6E9CF713" w:rsidR="000E30C1" w:rsidRPr="00416503" w:rsidRDefault="000E30C1" w:rsidP="00182D50">
            <w:pPr>
              <w:jc w:val="center"/>
              <w:rPr>
                <w:color w:val="FFFFFF" w:themeColor="background1"/>
              </w:rPr>
            </w:pPr>
            <w:r>
              <w:rPr>
                <w:color w:val="FFFFFF" w:themeColor="background1"/>
              </w:rPr>
              <w:t>Supplemental Resources</w:t>
            </w:r>
          </w:p>
        </w:tc>
      </w:tr>
      <w:tr w:rsidR="00AB4A38" w14:paraId="7225F9CD" w14:textId="77777777" w:rsidTr="00FC039F">
        <w:tc>
          <w:tcPr>
            <w:tcW w:w="348" w:type="pct"/>
          </w:tcPr>
          <w:p w14:paraId="4727E0FE" w14:textId="77777777" w:rsidR="00A87E33" w:rsidRDefault="00A87E33" w:rsidP="00A93962">
            <w:pPr>
              <w:jc w:val="center"/>
              <w:rPr>
                <w:rFonts w:ascii="Arial Narrow" w:hAnsi="Arial Narrow"/>
                <w:b/>
              </w:rPr>
            </w:pPr>
          </w:p>
          <w:p w14:paraId="6B670CE9" w14:textId="4BC4D978" w:rsidR="000E30C1" w:rsidRDefault="000E30C1" w:rsidP="00A93962">
            <w:pPr>
              <w:jc w:val="center"/>
              <w:rPr>
                <w:rFonts w:ascii="Arial Narrow" w:hAnsi="Arial Narrow"/>
                <w:b/>
              </w:rPr>
            </w:pPr>
            <w:r>
              <w:rPr>
                <w:rFonts w:ascii="Arial Narrow" w:hAnsi="Arial Narrow"/>
                <w:b/>
              </w:rPr>
              <w:t>4-9</w:t>
            </w:r>
          </w:p>
        </w:tc>
        <w:tc>
          <w:tcPr>
            <w:tcW w:w="3930" w:type="pct"/>
            <w:gridSpan w:val="5"/>
          </w:tcPr>
          <w:p w14:paraId="4A58FD49" w14:textId="77777777" w:rsidR="00A87E33" w:rsidRDefault="000E30C1" w:rsidP="00A93962">
            <w:pPr>
              <w:jc w:val="center"/>
              <w:rPr>
                <w:rFonts w:ascii="Arial Narrow" w:hAnsi="Arial Narrow"/>
                <w:b/>
              </w:rPr>
            </w:pPr>
            <w:r>
              <w:rPr>
                <w:rFonts w:ascii="Arial Narrow" w:hAnsi="Arial Narrow"/>
                <w:b/>
              </w:rPr>
              <w:t xml:space="preserve">                                                 </w:t>
            </w:r>
          </w:p>
          <w:p w14:paraId="532B8205" w14:textId="77777777" w:rsidR="000E30C1" w:rsidRDefault="000E30C1" w:rsidP="00A93962">
            <w:pPr>
              <w:jc w:val="center"/>
              <w:rPr>
                <w:rFonts w:ascii="Arial Narrow" w:hAnsi="Arial Narrow"/>
                <w:b/>
              </w:rPr>
            </w:pPr>
            <w:r>
              <w:rPr>
                <w:rFonts w:ascii="Arial Narrow" w:hAnsi="Arial Narrow"/>
                <w:b/>
              </w:rPr>
              <w:t>Unit 2 Atomic Structure</w:t>
            </w:r>
          </w:p>
          <w:p w14:paraId="68218AA1" w14:textId="52F9C5F1" w:rsidR="00A87E33" w:rsidRDefault="00A87E33" w:rsidP="00A93962">
            <w:pPr>
              <w:jc w:val="center"/>
              <w:rPr>
                <w:rFonts w:ascii="Arial Narrow" w:hAnsi="Arial Narrow"/>
                <w:b/>
              </w:rPr>
            </w:pPr>
          </w:p>
        </w:tc>
        <w:tc>
          <w:tcPr>
            <w:tcW w:w="722" w:type="pct"/>
          </w:tcPr>
          <w:p w14:paraId="69D02B9C" w14:textId="77777777" w:rsidR="000E30C1" w:rsidRDefault="000E30C1" w:rsidP="00A93962">
            <w:pPr>
              <w:jc w:val="center"/>
              <w:rPr>
                <w:rFonts w:ascii="Arial Narrow" w:hAnsi="Arial Narrow"/>
                <w:b/>
              </w:rPr>
            </w:pPr>
          </w:p>
        </w:tc>
      </w:tr>
      <w:tr w:rsidR="00382344" w14:paraId="33BD3F77" w14:textId="77777777" w:rsidTr="00FC039F">
        <w:tc>
          <w:tcPr>
            <w:tcW w:w="348" w:type="pct"/>
          </w:tcPr>
          <w:p w14:paraId="6F1F3DBD" w14:textId="77777777" w:rsidR="000E30C1" w:rsidRPr="006D57B7" w:rsidRDefault="000E30C1" w:rsidP="00A93962">
            <w:pPr>
              <w:jc w:val="center"/>
              <w:rPr>
                <w:rFonts w:ascii="Arial Narrow" w:hAnsi="Arial Narrow"/>
              </w:rPr>
            </w:pPr>
          </w:p>
        </w:tc>
        <w:tc>
          <w:tcPr>
            <w:tcW w:w="798" w:type="pct"/>
          </w:tcPr>
          <w:p w14:paraId="08F227FC" w14:textId="60406E9E" w:rsidR="006D57B7" w:rsidRPr="006D57B7" w:rsidRDefault="006D57B7" w:rsidP="006D57B7">
            <w:pPr>
              <w:rPr>
                <w:rFonts w:ascii="Arial Narrow" w:hAnsi="Arial Narrow"/>
              </w:rPr>
            </w:pPr>
            <w:r w:rsidRPr="006D57B7">
              <w:rPr>
                <w:rFonts w:ascii="Arial Narrow" w:hAnsi="Arial Narrow"/>
              </w:rPr>
              <w:t>3221.1.1</w:t>
            </w:r>
            <w:r>
              <w:rPr>
                <w:rFonts w:ascii="Arial Narrow" w:hAnsi="Arial Narrow"/>
              </w:rPr>
              <w:t xml:space="preserve"> Compare and contrast historical models of the atom.</w:t>
            </w:r>
          </w:p>
          <w:p w14:paraId="676B52AE" w14:textId="22E088DA" w:rsidR="000E30C1" w:rsidRPr="006D57B7" w:rsidRDefault="006D57B7" w:rsidP="006D57B7">
            <w:pPr>
              <w:rPr>
                <w:rFonts w:ascii="Arial Narrow" w:hAnsi="Arial Narrow"/>
              </w:rPr>
            </w:pPr>
            <w:r>
              <w:rPr>
                <w:rFonts w:ascii="Arial Narrow" w:hAnsi="Arial Narrow"/>
              </w:rPr>
              <w:t>3221.1.2 Analyze the organization of the modern periodic table.</w:t>
            </w:r>
          </w:p>
          <w:p w14:paraId="5CAF9993" w14:textId="5AB207D2" w:rsidR="000E30C1" w:rsidRPr="006D57B7" w:rsidRDefault="006D57B7" w:rsidP="006D57B7">
            <w:pPr>
              <w:rPr>
                <w:rFonts w:ascii="Arial Narrow" w:hAnsi="Arial Narrow"/>
              </w:rPr>
            </w:pPr>
            <w:r>
              <w:rPr>
                <w:rFonts w:ascii="Arial Narrow" w:hAnsi="Arial Narrow"/>
              </w:rPr>
              <w:t>3221.1.3 Describe an atom in terms of its composition and electron characteristics.</w:t>
            </w:r>
          </w:p>
        </w:tc>
        <w:tc>
          <w:tcPr>
            <w:tcW w:w="1183" w:type="pct"/>
            <w:gridSpan w:val="2"/>
          </w:tcPr>
          <w:p w14:paraId="3058CFC1" w14:textId="77777777" w:rsidR="00371FDB" w:rsidRDefault="00371FDB" w:rsidP="00371FDB">
            <w:pPr>
              <w:rPr>
                <w:rFonts w:ascii="Arial Narrow" w:hAnsi="Arial Narrow"/>
              </w:rPr>
            </w:pPr>
            <w:r>
              <w:rPr>
                <w:rFonts w:ascii="Arial Narrow" w:hAnsi="Arial Narrow"/>
              </w:rPr>
              <w:t>3221.Math.2 Utilize appropriate mathematical equations and processes to solve chemistry problems.</w:t>
            </w:r>
          </w:p>
          <w:p w14:paraId="58B1AD20" w14:textId="77777777" w:rsidR="000E30C1" w:rsidRDefault="000E30C1" w:rsidP="00371FDB">
            <w:pPr>
              <w:rPr>
                <w:rFonts w:ascii="Arial Narrow" w:hAnsi="Arial Narrow"/>
              </w:rPr>
            </w:pPr>
          </w:p>
          <w:p w14:paraId="57A37C29" w14:textId="44C97828" w:rsidR="00E00833" w:rsidRPr="006D57B7" w:rsidRDefault="00E00833" w:rsidP="00371FDB">
            <w:pPr>
              <w:rPr>
                <w:rFonts w:ascii="Arial Narrow" w:hAnsi="Arial Narrow"/>
              </w:rPr>
            </w:pPr>
          </w:p>
        </w:tc>
        <w:tc>
          <w:tcPr>
            <w:tcW w:w="1162" w:type="pct"/>
          </w:tcPr>
          <w:p w14:paraId="7589351F" w14:textId="77777777" w:rsidR="000E30C1" w:rsidRDefault="006D57B7" w:rsidP="006D57B7">
            <w:pPr>
              <w:rPr>
                <w:rFonts w:ascii="Arial Narrow" w:hAnsi="Arial Narrow"/>
              </w:rPr>
            </w:pPr>
            <w:r>
              <w:rPr>
                <w:rFonts w:ascii="Arial Narrow" w:hAnsi="Arial Narrow"/>
              </w:rPr>
              <w:t>SPI.3221.1.1 Compare and contrast the major models of the atom (Bohr and the quantum mechanical model).</w:t>
            </w:r>
          </w:p>
          <w:p w14:paraId="195FE9FC" w14:textId="77777777" w:rsidR="006D57B7" w:rsidRDefault="006D57B7" w:rsidP="006D57B7">
            <w:pPr>
              <w:rPr>
                <w:rFonts w:ascii="Arial Narrow" w:hAnsi="Arial Narrow"/>
              </w:rPr>
            </w:pPr>
            <w:r>
              <w:rPr>
                <w:rFonts w:ascii="Arial Narrow" w:hAnsi="Arial Narrow"/>
              </w:rPr>
              <w:t>SPI.3221.1.2 Interpret the periodic table to describe an element’s atomic makeup.</w:t>
            </w:r>
          </w:p>
          <w:p w14:paraId="0D263AEE" w14:textId="77777777" w:rsidR="006D57B7" w:rsidRDefault="006D57B7" w:rsidP="006D57B7">
            <w:pPr>
              <w:rPr>
                <w:rFonts w:ascii="Arial Narrow" w:hAnsi="Arial Narrow"/>
              </w:rPr>
            </w:pPr>
            <w:r>
              <w:rPr>
                <w:rFonts w:ascii="Arial Narrow" w:hAnsi="Arial Narrow"/>
              </w:rPr>
              <w:t>SPI.3221.1.3 Describe the trends found in the periodic table with respect to atomic size, ionization energy, or electronegativity.</w:t>
            </w:r>
          </w:p>
          <w:p w14:paraId="7EB615B4" w14:textId="77777777" w:rsidR="006D57B7" w:rsidRDefault="006D57B7" w:rsidP="006D57B7">
            <w:pPr>
              <w:rPr>
                <w:rFonts w:ascii="Arial Narrow" w:hAnsi="Arial Narrow"/>
              </w:rPr>
            </w:pPr>
            <w:r>
              <w:rPr>
                <w:rFonts w:ascii="Arial Narrow" w:hAnsi="Arial Narrow"/>
              </w:rPr>
              <w:t>SPI.3221.1.4 Determine the Lewis electron-dot structure or number of valence electrons for an atom of any main-group elements from its atomic number or position in the periodic table.</w:t>
            </w:r>
          </w:p>
          <w:p w14:paraId="5033E589" w14:textId="77777777" w:rsidR="00182D50" w:rsidRDefault="006D57B7" w:rsidP="006D57B7">
            <w:pPr>
              <w:rPr>
                <w:rFonts w:ascii="Arial Narrow" w:hAnsi="Arial Narrow"/>
              </w:rPr>
            </w:pPr>
            <w:r>
              <w:rPr>
                <w:rFonts w:ascii="Arial Narrow" w:hAnsi="Arial Narrow"/>
              </w:rPr>
              <w:t>SPI.3221.1.5 Represent an electron’s location in the quantum mechanical model of an atom in terms of the shape of electron clouds, relative energies of orbitals, and the number of electrons possible in the periodic table.</w:t>
            </w:r>
          </w:p>
          <w:p w14:paraId="08096F43" w14:textId="77777777" w:rsidR="006C587B" w:rsidRDefault="006C587B" w:rsidP="006D57B7">
            <w:pPr>
              <w:rPr>
                <w:rFonts w:ascii="Arial Narrow" w:hAnsi="Arial Narrow"/>
              </w:rPr>
            </w:pPr>
          </w:p>
          <w:p w14:paraId="6CFE0D84" w14:textId="77777777" w:rsidR="006C587B" w:rsidRDefault="006C587B" w:rsidP="006D57B7">
            <w:pPr>
              <w:rPr>
                <w:rFonts w:ascii="Arial Narrow" w:hAnsi="Arial Narrow"/>
              </w:rPr>
            </w:pPr>
          </w:p>
          <w:p w14:paraId="0B71CE81" w14:textId="77777777" w:rsidR="006C587B" w:rsidRDefault="006C587B" w:rsidP="006D57B7">
            <w:pPr>
              <w:rPr>
                <w:rFonts w:ascii="Arial Narrow" w:hAnsi="Arial Narrow"/>
              </w:rPr>
            </w:pPr>
          </w:p>
          <w:p w14:paraId="334B7805" w14:textId="77777777" w:rsidR="00E00833" w:rsidRDefault="00E00833" w:rsidP="006D57B7">
            <w:pPr>
              <w:rPr>
                <w:rFonts w:ascii="Arial Narrow" w:hAnsi="Arial Narrow"/>
              </w:rPr>
            </w:pPr>
            <w:bookmarkStart w:id="0" w:name="_GoBack"/>
            <w:bookmarkEnd w:id="0"/>
          </w:p>
          <w:p w14:paraId="35DF0FFB" w14:textId="6DBEEA6A" w:rsidR="00182D50" w:rsidRPr="006D57B7" w:rsidRDefault="00182D50" w:rsidP="006D57B7">
            <w:pPr>
              <w:rPr>
                <w:rFonts w:ascii="Arial Narrow" w:hAnsi="Arial Narrow"/>
              </w:rPr>
            </w:pPr>
          </w:p>
        </w:tc>
        <w:tc>
          <w:tcPr>
            <w:tcW w:w="787" w:type="pct"/>
          </w:tcPr>
          <w:p w14:paraId="65F2ECBF" w14:textId="77777777" w:rsidR="000E30C1" w:rsidRDefault="00182D50" w:rsidP="00182D50">
            <w:pPr>
              <w:rPr>
                <w:rFonts w:ascii="Arial Narrow" w:hAnsi="Arial Narrow"/>
              </w:rPr>
            </w:pPr>
            <w:r>
              <w:rPr>
                <w:rFonts w:ascii="Arial Narrow" w:hAnsi="Arial Narrow"/>
              </w:rPr>
              <w:t xml:space="preserve">Holt </w:t>
            </w:r>
            <w:r>
              <w:rPr>
                <w:rFonts w:ascii="Arial Narrow" w:hAnsi="Arial Narrow"/>
                <w:i/>
              </w:rPr>
              <w:t xml:space="preserve">Modern Chemistry </w:t>
            </w:r>
            <w:r>
              <w:rPr>
                <w:rFonts w:ascii="Arial Narrow" w:hAnsi="Arial Narrow"/>
              </w:rPr>
              <w:t>Chapters 3-5</w:t>
            </w:r>
          </w:p>
          <w:p w14:paraId="62A8EC01" w14:textId="77777777" w:rsidR="007900E6" w:rsidRDefault="007900E6" w:rsidP="00182D50">
            <w:pPr>
              <w:rPr>
                <w:rFonts w:ascii="Arial Narrow" w:hAnsi="Arial Narrow"/>
              </w:rPr>
            </w:pPr>
          </w:p>
          <w:p w14:paraId="06E232E9" w14:textId="77777777" w:rsidR="00D4356B" w:rsidRDefault="00D4356B" w:rsidP="00182D50">
            <w:pPr>
              <w:rPr>
                <w:rFonts w:ascii="Arial Narrow" w:hAnsi="Arial Narrow"/>
              </w:rPr>
            </w:pPr>
            <w:r>
              <w:rPr>
                <w:rFonts w:ascii="Arial Narrow" w:hAnsi="Arial Narrow"/>
              </w:rPr>
              <w:t>Lab: Isotopes and Atomic Mass</w:t>
            </w:r>
          </w:p>
          <w:p w14:paraId="0572C319" w14:textId="1EB35CAB" w:rsidR="007900E6" w:rsidRDefault="007900E6" w:rsidP="00182D50">
            <w:pPr>
              <w:rPr>
                <w:rFonts w:ascii="Arial Narrow" w:hAnsi="Arial Narrow"/>
              </w:rPr>
            </w:pPr>
            <w:r>
              <w:rPr>
                <w:rFonts w:ascii="Arial Narrow" w:hAnsi="Arial Narrow"/>
              </w:rPr>
              <w:t>Lab: Flame Tests</w:t>
            </w:r>
          </w:p>
          <w:p w14:paraId="7EF942C5" w14:textId="3B837E32" w:rsidR="001C02AB" w:rsidRDefault="001C02AB" w:rsidP="00182D50">
            <w:pPr>
              <w:rPr>
                <w:rFonts w:ascii="Arial Narrow" w:hAnsi="Arial Narrow"/>
              </w:rPr>
            </w:pPr>
            <w:r>
              <w:rPr>
                <w:rFonts w:ascii="Arial Narrow" w:hAnsi="Arial Narrow"/>
              </w:rPr>
              <w:t>Lab: Periodic Properties</w:t>
            </w:r>
          </w:p>
          <w:p w14:paraId="33714410" w14:textId="77777777" w:rsidR="00A84DB5" w:rsidRDefault="00A84DB5" w:rsidP="00182D50">
            <w:pPr>
              <w:rPr>
                <w:rFonts w:ascii="Arial Narrow" w:hAnsi="Arial Narrow"/>
              </w:rPr>
            </w:pPr>
          </w:p>
          <w:p w14:paraId="4974D6EA" w14:textId="307ADFAD" w:rsidR="00A84DB5" w:rsidRPr="006D57B7" w:rsidRDefault="007900E6" w:rsidP="00182D50">
            <w:pPr>
              <w:rPr>
                <w:rFonts w:ascii="Arial Narrow" w:hAnsi="Arial Narrow"/>
              </w:rPr>
            </w:pPr>
            <w:r>
              <w:rPr>
                <w:rFonts w:ascii="Arial Narrow" w:hAnsi="Arial Narrow"/>
              </w:rPr>
              <w:t>Problem-Solving Workbook: The Mole Concept</w:t>
            </w:r>
          </w:p>
        </w:tc>
        <w:tc>
          <w:tcPr>
            <w:tcW w:w="722" w:type="pct"/>
          </w:tcPr>
          <w:p w14:paraId="369F3CD5" w14:textId="56741D08" w:rsidR="00D775A0" w:rsidRDefault="00D775A0" w:rsidP="007900E6">
            <w:pPr>
              <w:rPr>
                <w:rFonts w:ascii="Arial Narrow" w:hAnsi="Arial Narrow"/>
              </w:rPr>
            </w:pPr>
            <w:r>
              <w:rPr>
                <w:rFonts w:ascii="Arial Narrow" w:hAnsi="Arial Narrow"/>
                <w:i/>
              </w:rPr>
              <w:t xml:space="preserve">USA </w:t>
            </w:r>
            <w:proofErr w:type="spellStart"/>
            <w:r>
              <w:rPr>
                <w:rFonts w:ascii="Arial Narrow" w:hAnsi="Arial Narrow"/>
                <w:i/>
              </w:rPr>
              <w:t>TestPrep</w:t>
            </w:r>
            <w:proofErr w:type="spellEnd"/>
            <w:r>
              <w:rPr>
                <w:rFonts w:ascii="Arial Narrow" w:hAnsi="Arial Narrow"/>
                <w:i/>
              </w:rPr>
              <w:t xml:space="preserve"> Chemistry EOC</w:t>
            </w:r>
            <w:r>
              <w:rPr>
                <w:rFonts w:ascii="Arial Narrow" w:hAnsi="Arial Narrow"/>
              </w:rPr>
              <w:t>: Standard Atomic Structure</w:t>
            </w:r>
          </w:p>
          <w:p w14:paraId="3F8A9A9E" w14:textId="77777777" w:rsidR="00D775A0" w:rsidRDefault="00D775A0" w:rsidP="007900E6">
            <w:pPr>
              <w:rPr>
                <w:rFonts w:ascii="Arial Narrow" w:hAnsi="Arial Narrow"/>
                <w:i/>
              </w:rPr>
            </w:pPr>
          </w:p>
          <w:p w14:paraId="1378721E" w14:textId="208AA43E" w:rsidR="00D17D1A" w:rsidRDefault="00D17D1A" w:rsidP="007900E6">
            <w:pPr>
              <w:rPr>
                <w:rFonts w:ascii="Arial Narrow" w:hAnsi="Arial Narrow"/>
              </w:rPr>
            </w:pPr>
            <w:r>
              <w:rPr>
                <w:rFonts w:ascii="Arial Narrow" w:hAnsi="Arial Narrow"/>
                <w:i/>
              </w:rPr>
              <w:t>Compass Learning</w:t>
            </w:r>
            <w:r>
              <w:rPr>
                <w:rFonts w:ascii="Arial Narrow" w:hAnsi="Arial Narrow"/>
              </w:rPr>
              <w:t>: Chapters 21, 22, 23, 24, 25</w:t>
            </w:r>
          </w:p>
          <w:p w14:paraId="0A6AAF4B" w14:textId="77777777" w:rsidR="00831CD1" w:rsidRDefault="00831CD1" w:rsidP="007900E6">
            <w:pPr>
              <w:rPr>
                <w:rFonts w:ascii="Arial Narrow" w:hAnsi="Arial Narrow"/>
              </w:rPr>
            </w:pPr>
          </w:p>
          <w:p w14:paraId="001B3CC8" w14:textId="77777777" w:rsidR="00831CD1" w:rsidRPr="00831CD1" w:rsidRDefault="00831CD1" w:rsidP="00831CD1">
            <w:pPr>
              <w:rPr>
                <w:rFonts w:ascii="Arial Narrow" w:hAnsi="Arial Narrow"/>
              </w:rPr>
            </w:pPr>
            <w:r>
              <w:rPr>
                <w:rFonts w:ascii="Arial Narrow" w:hAnsi="Arial Narrow"/>
                <w:i/>
              </w:rPr>
              <w:t xml:space="preserve">ACT Science Reasoning </w:t>
            </w:r>
            <w:r>
              <w:rPr>
                <w:rFonts w:ascii="Arial Narrow" w:hAnsi="Arial Narrow"/>
              </w:rPr>
              <w:t>workbook</w:t>
            </w:r>
          </w:p>
          <w:p w14:paraId="0EBEA645" w14:textId="77777777" w:rsidR="00D17D1A" w:rsidRDefault="00D17D1A" w:rsidP="007900E6">
            <w:pPr>
              <w:rPr>
                <w:rFonts w:ascii="Arial Narrow" w:hAnsi="Arial Narrow"/>
              </w:rPr>
            </w:pPr>
          </w:p>
          <w:p w14:paraId="61F6C3A4" w14:textId="77777777" w:rsidR="000E30C1" w:rsidRDefault="007900E6" w:rsidP="007900E6">
            <w:pPr>
              <w:rPr>
                <w:rFonts w:ascii="Arial Narrow" w:hAnsi="Arial Narrow"/>
              </w:rPr>
            </w:pPr>
            <w:r>
              <w:rPr>
                <w:rFonts w:ascii="Arial Narrow" w:hAnsi="Arial Narrow"/>
              </w:rPr>
              <w:t>Lab: Weighing as a Means of Counting</w:t>
            </w:r>
          </w:p>
          <w:p w14:paraId="4EE26C8A" w14:textId="5F6AB788" w:rsidR="007900E6" w:rsidRDefault="007900E6" w:rsidP="007900E6">
            <w:pPr>
              <w:rPr>
                <w:rFonts w:ascii="Arial Narrow" w:hAnsi="Arial Narrow"/>
              </w:rPr>
            </w:pPr>
            <w:r>
              <w:rPr>
                <w:rFonts w:ascii="Arial Narrow" w:hAnsi="Arial Narrow"/>
              </w:rPr>
              <w:t>Lab: The Quantum Model of the Atom</w:t>
            </w:r>
          </w:p>
          <w:p w14:paraId="150CDC0F" w14:textId="77777777" w:rsidR="007900E6" w:rsidRDefault="007900E6" w:rsidP="007900E6">
            <w:pPr>
              <w:rPr>
                <w:rFonts w:ascii="Arial Narrow" w:hAnsi="Arial Narrow"/>
              </w:rPr>
            </w:pPr>
            <w:r>
              <w:rPr>
                <w:rFonts w:ascii="Arial Narrow" w:hAnsi="Arial Narrow"/>
              </w:rPr>
              <w:t>Lab: The Wave Nature of Light, Interference</w:t>
            </w:r>
          </w:p>
          <w:p w14:paraId="2962E1ED" w14:textId="77777777" w:rsidR="001C02AB" w:rsidRDefault="001C02AB" w:rsidP="007900E6">
            <w:pPr>
              <w:rPr>
                <w:rFonts w:ascii="Arial Narrow" w:hAnsi="Arial Narrow"/>
              </w:rPr>
            </w:pPr>
            <w:r>
              <w:rPr>
                <w:rFonts w:ascii="Arial Narrow" w:hAnsi="Arial Narrow"/>
              </w:rPr>
              <w:t>Lab: Designing Your Own Periodic Table</w:t>
            </w:r>
          </w:p>
          <w:p w14:paraId="2265BAD5" w14:textId="055091E2" w:rsidR="001C02AB" w:rsidRPr="006D57B7" w:rsidRDefault="001C02AB" w:rsidP="007900E6">
            <w:pPr>
              <w:rPr>
                <w:rFonts w:ascii="Arial Narrow" w:hAnsi="Arial Narrow"/>
              </w:rPr>
            </w:pPr>
            <w:r>
              <w:rPr>
                <w:rFonts w:ascii="Arial Narrow" w:hAnsi="Arial Narrow"/>
              </w:rPr>
              <w:t>Lab:  The Mendeleev Lab of 1869</w:t>
            </w:r>
          </w:p>
        </w:tc>
      </w:tr>
      <w:tr w:rsidR="00382344" w14:paraId="17941BC1" w14:textId="77777777" w:rsidTr="00FC039F">
        <w:tc>
          <w:tcPr>
            <w:tcW w:w="348" w:type="pct"/>
            <w:shd w:val="clear" w:color="auto" w:fill="4F81BD" w:themeFill="accent1"/>
          </w:tcPr>
          <w:p w14:paraId="6BECF60D" w14:textId="435A69A7" w:rsidR="000E30C1" w:rsidRPr="00416503" w:rsidRDefault="00382344" w:rsidP="00182D50">
            <w:pPr>
              <w:tabs>
                <w:tab w:val="left" w:pos="1440"/>
              </w:tabs>
              <w:jc w:val="center"/>
              <w:rPr>
                <w:color w:val="FFFFFF" w:themeColor="background1"/>
              </w:rPr>
            </w:pPr>
            <w:r>
              <w:rPr>
                <w:color w:val="FFFFFF" w:themeColor="background1"/>
              </w:rPr>
              <w:t>Weeks</w:t>
            </w:r>
          </w:p>
        </w:tc>
        <w:tc>
          <w:tcPr>
            <w:tcW w:w="956" w:type="pct"/>
            <w:gridSpan w:val="2"/>
            <w:shd w:val="clear" w:color="auto" w:fill="4F81BD" w:themeFill="accent1"/>
          </w:tcPr>
          <w:p w14:paraId="7E389A02" w14:textId="44835992" w:rsidR="000E30C1" w:rsidRPr="00416503" w:rsidRDefault="000E30C1" w:rsidP="00382344">
            <w:pPr>
              <w:tabs>
                <w:tab w:val="left" w:pos="1440"/>
              </w:tabs>
              <w:jc w:val="center"/>
              <w:rPr>
                <w:color w:val="FFFFFF" w:themeColor="background1"/>
              </w:rPr>
            </w:pPr>
            <w:r w:rsidRPr="00416503">
              <w:rPr>
                <w:color w:val="FFFFFF" w:themeColor="background1"/>
              </w:rPr>
              <w:t xml:space="preserve">TN </w:t>
            </w:r>
            <w:r w:rsidR="00382344">
              <w:rPr>
                <w:color w:val="FFFFFF" w:themeColor="background1"/>
              </w:rPr>
              <w:t>Standards</w:t>
            </w:r>
          </w:p>
        </w:tc>
        <w:tc>
          <w:tcPr>
            <w:tcW w:w="1025" w:type="pct"/>
            <w:shd w:val="clear" w:color="auto" w:fill="4F81BD" w:themeFill="accent1"/>
          </w:tcPr>
          <w:p w14:paraId="5C794080" w14:textId="4A381129" w:rsidR="000E30C1" w:rsidRPr="00416503" w:rsidRDefault="00382344" w:rsidP="00182D50">
            <w:pPr>
              <w:jc w:val="center"/>
              <w:rPr>
                <w:color w:val="FFFFFF" w:themeColor="background1"/>
              </w:rPr>
            </w:pPr>
            <w:r>
              <w:rPr>
                <w:color w:val="FFFFFF" w:themeColor="background1"/>
              </w:rPr>
              <w:t>Embedded Standards</w:t>
            </w:r>
          </w:p>
        </w:tc>
        <w:tc>
          <w:tcPr>
            <w:tcW w:w="1162" w:type="pct"/>
            <w:shd w:val="clear" w:color="auto" w:fill="4F81BD" w:themeFill="accent1"/>
          </w:tcPr>
          <w:p w14:paraId="32AC5F6B" w14:textId="1A4A7482" w:rsidR="000E30C1" w:rsidRPr="00416503" w:rsidRDefault="00382344" w:rsidP="00182D50">
            <w:pPr>
              <w:jc w:val="center"/>
              <w:rPr>
                <w:color w:val="FFFFFF" w:themeColor="background1"/>
              </w:rPr>
            </w:pPr>
            <w:r>
              <w:rPr>
                <w:color w:val="FFFFFF" w:themeColor="background1"/>
              </w:rPr>
              <w:t>Learning Outcomes</w:t>
            </w:r>
          </w:p>
        </w:tc>
        <w:tc>
          <w:tcPr>
            <w:tcW w:w="787" w:type="pct"/>
            <w:shd w:val="clear" w:color="auto" w:fill="4F81BD" w:themeFill="accent1"/>
          </w:tcPr>
          <w:p w14:paraId="19D55B73" w14:textId="67DEF15E" w:rsidR="000E30C1" w:rsidRPr="00416503" w:rsidRDefault="00382344" w:rsidP="00182D50">
            <w:pPr>
              <w:jc w:val="center"/>
              <w:rPr>
                <w:color w:val="FFFFFF" w:themeColor="background1"/>
              </w:rPr>
            </w:pPr>
            <w:r>
              <w:rPr>
                <w:color w:val="FFFFFF" w:themeColor="background1"/>
              </w:rPr>
              <w:t>Adopted Resources</w:t>
            </w:r>
          </w:p>
        </w:tc>
        <w:tc>
          <w:tcPr>
            <w:tcW w:w="722" w:type="pct"/>
            <w:shd w:val="clear" w:color="auto" w:fill="4F81BD" w:themeFill="accent1"/>
          </w:tcPr>
          <w:p w14:paraId="2921FA82" w14:textId="6EDE8A06" w:rsidR="000E30C1" w:rsidRPr="00416503" w:rsidRDefault="00382344" w:rsidP="00182D50">
            <w:pPr>
              <w:jc w:val="center"/>
              <w:rPr>
                <w:color w:val="FFFFFF" w:themeColor="background1"/>
              </w:rPr>
            </w:pPr>
            <w:r>
              <w:rPr>
                <w:color w:val="FFFFFF" w:themeColor="background1"/>
              </w:rPr>
              <w:t>Supplemental Resources</w:t>
            </w:r>
          </w:p>
        </w:tc>
      </w:tr>
      <w:tr w:rsidR="00AB4A38" w14:paraId="1796F851" w14:textId="77777777" w:rsidTr="00FC039F">
        <w:tc>
          <w:tcPr>
            <w:tcW w:w="348" w:type="pct"/>
          </w:tcPr>
          <w:p w14:paraId="62D672AF" w14:textId="77777777" w:rsidR="00A87E33" w:rsidRDefault="00A87E33" w:rsidP="00A93962">
            <w:pPr>
              <w:jc w:val="center"/>
              <w:rPr>
                <w:rFonts w:ascii="Arial Narrow" w:hAnsi="Arial Narrow"/>
                <w:b/>
              </w:rPr>
            </w:pPr>
          </w:p>
          <w:p w14:paraId="5C21F4B7" w14:textId="22C6E855" w:rsidR="000E30C1" w:rsidRDefault="00382344" w:rsidP="00A93962">
            <w:pPr>
              <w:jc w:val="center"/>
              <w:rPr>
                <w:rFonts w:ascii="Arial Narrow" w:hAnsi="Arial Narrow"/>
                <w:b/>
              </w:rPr>
            </w:pPr>
            <w:r>
              <w:rPr>
                <w:rFonts w:ascii="Arial Narrow" w:hAnsi="Arial Narrow"/>
                <w:b/>
              </w:rPr>
              <w:t>10-1</w:t>
            </w:r>
            <w:r w:rsidR="00857030">
              <w:rPr>
                <w:rFonts w:ascii="Arial Narrow" w:hAnsi="Arial Narrow"/>
                <w:b/>
              </w:rPr>
              <w:t>8</w:t>
            </w:r>
          </w:p>
        </w:tc>
        <w:tc>
          <w:tcPr>
            <w:tcW w:w="3930" w:type="pct"/>
            <w:gridSpan w:val="5"/>
          </w:tcPr>
          <w:p w14:paraId="7AAA6451" w14:textId="77777777" w:rsidR="00A87E33" w:rsidRDefault="000E30C1" w:rsidP="00382344">
            <w:pPr>
              <w:jc w:val="center"/>
              <w:rPr>
                <w:rFonts w:ascii="Arial Narrow" w:hAnsi="Arial Narrow"/>
                <w:b/>
              </w:rPr>
            </w:pPr>
            <w:r>
              <w:rPr>
                <w:rFonts w:ascii="Arial Narrow" w:hAnsi="Arial Narrow"/>
                <w:b/>
              </w:rPr>
              <w:t xml:space="preserve">                                               </w:t>
            </w:r>
          </w:p>
          <w:p w14:paraId="5FEF4EAE" w14:textId="75D761F9" w:rsidR="000E30C1" w:rsidRDefault="000E30C1" w:rsidP="00382344">
            <w:pPr>
              <w:jc w:val="center"/>
              <w:rPr>
                <w:rFonts w:ascii="Arial Narrow" w:hAnsi="Arial Narrow"/>
                <w:b/>
              </w:rPr>
            </w:pPr>
            <w:r>
              <w:rPr>
                <w:rFonts w:ascii="Arial Narrow" w:hAnsi="Arial Narrow"/>
                <w:b/>
              </w:rPr>
              <w:t xml:space="preserve">Unit 3 </w:t>
            </w:r>
            <w:r w:rsidR="00382344">
              <w:rPr>
                <w:rFonts w:ascii="Arial Narrow" w:hAnsi="Arial Narrow"/>
                <w:b/>
              </w:rPr>
              <w:t>Interactions of Matter: Chemical Bonding, Formulas, and Equations</w:t>
            </w:r>
          </w:p>
          <w:p w14:paraId="27F97C61" w14:textId="78A947C5" w:rsidR="00A87E33" w:rsidRDefault="00A87E33" w:rsidP="00382344">
            <w:pPr>
              <w:jc w:val="center"/>
              <w:rPr>
                <w:rFonts w:ascii="Arial Narrow" w:hAnsi="Arial Narrow"/>
                <w:b/>
              </w:rPr>
            </w:pPr>
          </w:p>
        </w:tc>
        <w:tc>
          <w:tcPr>
            <w:tcW w:w="722" w:type="pct"/>
          </w:tcPr>
          <w:p w14:paraId="292550BC" w14:textId="77777777" w:rsidR="000E30C1" w:rsidRDefault="000E30C1" w:rsidP="00A93962">
            <w:pPr>
              <w:jc w:val="center"/>
              <w:rPr>
                <w:rFonts w:ascii="Arial Narrow" w:hAnsi="Arial Narrow"/>
                <w:b/>
              </w:rPr>
            </w:pPr>
          </w:p>
        </w:tc>
      </w:tr>
      <w:tr w:rsidR="00382344" w14:paraId="0112068E" w14:textId="77777777" w:rsidTr="00FC039F">
        <w:tc>
          <w:tcPr>
            <w:tcW w:w="348" w:type="pct"/>
          </w:tcPr>
          <w:p w14:paraId="66D41E7E" w14:textId="77777777" w:rsidR="000E30C1" w:rsidRPr="00382344" w:rsidRDefault="000E30C1" w:rsidP="00382344">
            <w:pPr>
              <w:rPr>
                <w:rFonts w:ascii="Arial Narrow" w:hAnsi="Arial Narrow"/>
              </w:rPr>
            </w:pPr>
          </w:p>
        </w:tc>
        <w:tc>
          <w:tcPr>
            <w:tcW w:w="956" w:type="pct"/>
            <w:gridSpan w:val="2"/>
          </w:tcPr>
          <w:p w14:paraId="15C101DC" w14:textId="4A6A717E" w:rsidR="000E30C1" w:rsidRPr="00382344" w:rsidRDefault="00382344" w:rsidP="00382344">
            <w:pPr>
              <w:rPr>
                <w:rFonts w:ascii="Arial Narrow" w:hAnsi="Arial Narrow"/>
              </w:rPr>
            </w:pPr>
            <w:r>
              <w:rPr>
                <w:rFonts w:ascii="Arial Narrow" w:hAnsi="Arial Narrow"/>
              </w:rPr>
              <w:t>3221.3.1 Investigate chemical bonding.</w:t>
            </w:r>
          </w:p>
          <w:p w14:paraId="287124DF" w14:textId="14E4ACEF" w:rsidR="000E30C1" w:rsidRPr="00382344" w:rsidRDefault="00172249" w:rsidP="00382344">
            <w:pPr>
              <w:rPr>
                <w:rFonts w:ascii="Arial Narrow" w:hAnsi="Arial Narrow"/>
              </w:rPr>
            </w:pPr>
            <w:r>
              <w:rPr>
                <w:rFonts w:ascii="Arial Narrow" w:hAnsi="Arial Narrow"/>
              </w:rPr>
              <w:t>3221.3.2 A</w:t>
            </w:r>
            <w:r w:rsidR="00382344">
              <w:rPr>
                <w:rFonts w:ascii="Arial Narrow" w:hAnsi="Arial Narrow"/>
              </w:rPr>
              <w:t>nalyze chemical reactions.</w:t>
            </w:r>
          </w:p>
          <w:p w14:paraId="7C66A169" w14:textId="4B96F106" w:rsidR="000E30C1" w:rsidRPr="00382344" w:rsidRDefault="00382344" w:rsidP="00382344">
            <w:pPr>
              <w:rPr>
                <w:rFonts w:ascii="Arial Narrow" w:hAnsi="Arial Narrow"/>
              </w:rPr>
            </w:pPr>
            <w:r>
              <w:rPr>
                <w:rFonts w:ascii="Arial Narrow" w:hAnsi="Arial Narrow"/>
              </w:rPr>
              <w:t>3221.3.3 Explore the mathematics of chemical formulas and equations.</w:t>
            </w:r>
          </w:p>
        </w:tc>
        <w:tc>
          <w:tcPr>
            <w:tcW w:w="1025" w:type="pct"/>
          </w:tcPr>
          <w:p w14:paraId="0A14F678" w14:textId="77777777" w:rsidR="000E30C1" w:rsidRDefault="0096671D" w:rsidP="00382344">
            <w:pPr>
              <w:rPr>
                <w:rFonts w:ascii="Arial Narrow" w:hAnsi="Arial Narrow"/>
              </w:rPr>
            </w:pPr>
            <w:r>
              <w:rPr>
                <w:rFonts w:ascii="Arial Narrow" w:hAnsi="Arial Narrow"/>
              </w:rPr>
              <w:t>3221.Math.1 Understand the mathematical principles associated with the science of chemistry.</w:t>
            </w:r>
          </w:p>
          <w:p w14:paraId="084B22A6" w14:textId="728CCE56" w:rsidR="0096671D" w:rsidRPr="00382344" w:rsidRDefault="0096671D" w:rsidP="00382344">
            <w:pPr>
              <w:rPr>
                <w:rFonts w:ascii="Arial Narrow" w:hAnsi="Arial Narrow"/>
              </w:rPr>
            </w:pPr>
            <w:r>
              <w:rPr>
                <w:rFonts w:ascii="Arial Narrow" w:hAnsi="Arial Narrow"/>
              </w:rPr>
              <w:t>3221.Math.2 Utilize appropriate mathematical equations and processes to solve chemistry problems.</w:t>
            </w:r>
          </w:p>
        </w:tc>
        <w:tc>
          <w:tcPr>
            <w:tcW w:w="1162" w:type="pct"/>
          </w:tcPr>
          <w:p w14:paraId="7918C273" w14:textId="77777777" w:rsidR="000E30C1" w:rsidRDefault="00382344" w:rsidP="00382344">
            <w:pPr>
              <w:rPr>
                <w:rFonts w:ascii="Arial Narrow" w:hAnsi="Arial Narrow"/>
              </w:rPr>
            </w:pPr>
            <w:r>
              <w:rPr>
                <w:rFonts w:ascii="Arial Narrow" w:hAnsi="Arial Narrow"/>
              </w:rPr>
              <w:t>SPI.3221.3.1 Analyze ionic and covalent compounds in terms of how they form names, chemical formulas, percent composition, and molar masses.</w:t>
            </w:r>
          </w:p>
          <w:p w14:paraId="45E8B681" w14:textId="77777777" w:rsidR="00382344" w:rsidRDefault="00382344" w:rsidP="00382344">
            <w:pPr>
              <w:rPr>
                <w:rFonts w:ascii="Arial Narrow" w:hAnsi="Arial Narrow"/>
              </w:rPr>
            </w:pPr>
            <w:r>
              <w:rPr>
                <w:rFonts w:ascii="Arial Narrow" w:hAnsi="Arial Narrow"/>
              </w:rPr>
              <w:t>SPI.3221.3.2 Identify the reactants, products, and types of different chemical reactions.</w:t>
            </w:r>
          </w:p>
          <w:p w14:paraId="391D62ED" w14:textId="77777777" w:rsidR="00382344" w:rsidRDefault="00382344" w:rsidP="00382344">
            <w:pPr>
              <w:rPr>
                <w:rFonts w:ascii="Arial Narrow" w:hAnsi="Arial Narrow"/>
              </w:rPr>
            </w:pPr>
            <w:r>
              <w:rPr>
                <w:rFonts w:ascii="Arial Narrow" w:hAnsi="Arial Narrow"/>
              </w:rPr>
              <w:t>SPI.3221.3.3 Predict the products of a chemical reaction.</w:t>
            </w:r>
          </w:p>
          <w:p w14:paraId="4E67619B" w14:textId="77777777" w:rsidR="00382344" w:rsidRDefault="00382344" w:rsidP="00382344">
            <w:pPr>
              <w:rPr>
                <w:rFonts w:ascii="Arial Narrow" w:hAnsi="Arial Narrow"/>
              </w:rPr>
            </w:pPr>
            <w:r>
              <w:rPr>
                <w:rFonts w:ascii="Arial Narrow" w:hAnsi="Arial Narrow"/>
              </w:rPr>
              <w:t>SPI.3221.3.4 Balance a chemical equation to determine molar ratios.</w:t>
            </w:r>
          </w:p>
          <w:p w14:paraId="79EC5D2A" w14:textId="7BBF04CC" w:rsidR="00A2747F" w:rsidRDefault="00A2747F" w:rsidP="00382344">
            <w:pPr>
              <w:rPr>
                <w:rFonts w:ascii="Arial Narrow" w:hAnsi="Arial Narrow"/>
              </w:rPr>
            </w:pPr>
            <w:r>
              <w:rPr>
                <w:rFonts w:ascii="Arial Narrow" w:hAnsi="Arial Narrow"/>
              </w:rPr>
              <w:t>SPI.3221.2.4 Classify a property of change in matter as physical or chemical.</w:t>
            </w:r>
          </w:p>
          <w:p w14:paraId="112D84A8" w14:textId="262E9FE8" w:rsidR="00382344" w:rsidRDefault="00CF199E" w:rsidP="00382344">
            <w:pPr>
              <w:rPr>
                <w:rFonts w:ascii="Arial Narrow" w:hAnsi="Arial Narrow"/>
              </w:rPr>
            </w:pPr>
            <w:r>
              <w:rPr>
                <w:rFonts w:ascii="Arial Narrow" w:hAnsi="Arial Narrow"/>
              </w:rPr>
              <w:t>SPI.3221.3.5</w:t>
            </w:r>
            <w:r w:rsidR="00382344">
              <w:rPr>
                <w:rFonts w:ascii="Arial Narrow" w:hAnsi="Arial Narrow"/>
              </w:rPr>
              <w:t xml:space="preserve"> Convert amo</w:t>
            </w:r>
            <w:r>
              <w:rPr>
                <w:rFonts w:ascii="Arial Narrow" w:hAnsi="Arial Narrow"/>
              </w:rPr>
              <w:t>ng</w:t>
            </w:r>
            <w:r w:rsidR="00382344">
              <w:rPr>
                <w:rFonts w:ascii="Arial Narrow" w:hAnsi="Arial Narrow"/>
              </w:rPr>
              <w:t xml:space="preserve"> mass, number of</w:t>
            </w:r>
            <w:r>
              <w:rPr>
                <w:rFonts w:ascii="Arial Narrow" w:hAnsi="Arial Narrow"/>
              </w:rPr>
              <w:t xml:space="preserve"> </w:t>
            </w:r>
            <w:r w:rsidR="00382344">
              <w:rPr>
                <w:rFonts w:ascii="Arial Narrow" w:hAnsi="Arial Narrow"/>
              </w:rPr>
              <w:t>moles, number of particles, molar volume at STP.</w:t>
            </w:r>
          </w:p>
          <w:p w14:paraId="28E36174" w14:textId="77777777" w:rsidR="00382344" w:rsidRDefault="00382344" w:rsidP="00382344">
            <w:pPr>
              <w:rPr>
                <w:rFonts w:ascii="Arial Narrow" w:hAnsi="Arial Narrow"/>
              </w:rPr>
            </w:pPr>
            <w:r>
              <w:rPr>
                <w:rFonts w:ascii="Arial Narrow" w:hAnsi="Arial Narrow"/>
              </w:rPr>
              <w:t>SPI.3221.3.6 Identify and solve stoichiometry problems.</w:t>
            </w:r>
          </w:p>
          <w:p w14:paraId="457CE431" w14:textId="1133538B" w:rsidR="00382344" w:rsidRPr="00382344" w:rsidRDefault="00382344" w:rsidP="00382344">
            <w:pPr>
              <w:rPr>
                <w:rFonts w:ascii="Arial Narrow" w:hAnsi="Arial Narrow"/>
              </w:rPr>
            </w:pPr>
          </w:p>
        </w:tc>
        <w:tc>
          <w:tcPr>
            <w:tcW w:w="787" w:type="pct"/>
          </w:tcPr>
          <w:p w14:paraId="695D560B" w14:textId="77777777" w:rsidR="000E30C1" w:rsidRDefault="00382344" w:rsidP="00382344">
            <w:pPr>
              <w:rPr>
                <w:rFonts w:ascii="Arial Narrow" w:hAnsi="Arial Narrow"/>
              </w:rPr>
            </w:pPr>
            <w:r>
              <w:rPr>
                <w:rFonts w:ascii="Arial Narrow" w:hAnsi="Arial Narrow"/>
              </w:rPr>
              <w:t xml:space="preserve">Holt </w:t>
            </w:r>
            <w:r>
              <w:rPr>
                <w:rFonts w:ascii="Arial Narrow" w:hAnsi="Arial Narrow"/>
                <w:i/>
              </w:rPr>
              <w:t>Modern Chemistry</w:t>
            </w:r>
            <w:r>
              <w:rPr>
                <w:rFonts w:ascii="Arial Narrow" w:hAnsi="Arial Narrow"/>
              </w:rPr>
              <w:t xml:space="preserve"> Chapters 6-9</w:t>
            </w:r>
          </w:p>
          <w:p w14:paraId="6F6E265B" w14:textId="77777777" w:rsidR="001C02AB" w:rsidRDefault="001C02AB" w:rsidP="00382344">
            <w:pPr>
              <w:rPr>
                <w:rFonts w:ascii="Arial Narrow" w:hAnsi="Arial Narrow"/>
              </w:rPr>
            </w:pPr>
          </w:p>
          <w:p w14:paraId="56A1327C" w14:textId="77777777" w:rsidR="001C02AB" w:rsidRDefault="001C02AB" w:rsidP="00382344">
            <w:pPr>
              <w:rPr>
                <w:rFonts w:ascii="Arial Narrow" w:hAnsi="Arial Narrow"/>
              </w:rPr>
            </w:pPr>
            <w:r>
              <w:rPr>
                <w:rFonts w:ascii="Arial Narrow" w:hAnsi="Arial Narrow"/>
              </w:rPr>
              <w:t>Lab: Chemical Names &amp; Formulas</w:t>
            </w:r>
          </w:p>
          <w:p w14:paraId="3E01AFDE" w14:textId="61C4ABF1" w:rsidR="001C02AB" w:rsidRDefault="001C02AB" w:rsidP="00382344">
            <w:pPr>
              <w:rPr>
                <w:rFonts w:ascii="Arial Narrow" w:hAnsi="Arial Narrow"/>
              </w:rPr>
            </w:pPr>
            <w:r>
              <w:rPr>
                <w:rFonts w:ascii="Arial Narrow" w:hAnsi="Arial Narrow"/>
              </w:rPr>
              <w:t>Lab: Types of Chemical Reactions</w:t>
            </w:r>
          </w:p>
          <w:p w14:paraId="2C75548D" w14:textId="2C396F54" w:rsidR="001C02AB" w:rsidRDefault="001C02AB" w:rsidP="00382344">
            <w:pPr>
              <w:rPr>
                <w:rFonts w:ascii="Arial Narrow" w:hAnsi="Arial Narrow"/>
              </w:rPr>
            </w:pPr>
            <w:r>
              <w:rPr>
                <w:rFonts w:ascii="Arial Narrow" w:hAnsi="Arial Narrow"/>
              </w:rPr>
              <w:t>Lab: Balancing Chemical Equations</w:t>
            </w:r>
          </w:p>
          <w:p w14:paraId="32372AFC" w14:textId="0978C83D" w:rsidR="001C02AB" w:rsidRDefault="001C02AB" w:rsidP="00382344">
            <w:pPr>
              <w:rPr>
                <w:rFonts w:ascii="Arial Narrow" w:hAnsi="Arial Narrow"/>
              </w:rPr>
            </w:pPr>
            <w:r>
              <w:rPr>
                <w:rFonts w:ascii="Arial Narrow" w:hAnsi="Arial Narrow"/>
              </w:rPr>
              <w:t>Lab: Quantitative Analysis</w:t>
            </w:r>
          </w:p>
          <w:p w14:paraId="15040785" w14:textId="77777777" w:rsidR="001C02AB" w:rsidRDefault="001C02AB" w:rsidP="00382344">
            <w:pPr>
              <w:rPr>
                <w:rFonts w:ascii="Arial Narrow" w:hAnsi="Arial Narrow"/>
              </w:rPr>
            </w:pPr>
          </w:p>
          <w:p w14:paraId="6FC25682" w14:textId="0D7DB756" w:rsidR="001C02AB" w:rsidRDefault="001C02AB" w:rsidP="00382344">
            <w:pPr>
              <w:rPr>
                <w:rFonts w:ascii="Arial Narrow" w:hAnsi="Arial Narrow"/>
              </w:rPr>
            </w:pPr>
            <w:r>
              <w:rPr>
                <w:rFonts w:ascii="Arial Narrow" w:hAnsi="Arial Narrow"/>
              </w:rPr>
              <w:t>Problem-Solving Workbook: The Mole Concept;</w:t>
            </w:r>
          </w:p>
          <w:p w14:paraId="634AF3E1" w14:textId="57FA8CB3" w:rsidR="001C02AB" w:rsidRPr="00382344" w:rsidRDefault="001C02AB" w:rsidP="00382344">
            <w:pPr>
              <w:rPr>
                <w:rFonts w:ascii="Arial Narrow" w:hAnsi="Arial Narrow"/>
              </w:rPr>
            </w:pPr>
            <w:r>
              <w:rPr>
                <w:rFonts w:ascii="Arial Narrow" w:hAnsi="Arial Narrow"/>
              </w:rPr>
              <w:t>Percentage Composition; Empirical Formulas; Stoichiometry; Limiting Reactants; Percentage Yield</w:t>
            </w:r>
          </w:p>
        </w:tc>
        <w:tc>
          <w:tcPr>
            <w:tcW w:w="722" w:type="pct"/>
          </w:tcPr>
          <w:p w14:paraId="7E9405BA" w14:textId="0FACBD84" w:rsidR="00D775A0" w:rsidRDefault="00D775A0" w:rsidP="00382344">
            <w:pPr>
              <w:rPr>
                <w:rFonts w:ascii="Arial Narrow" w:hAnsi="Arial Narrow"/>
              </w:rPr>
            </w:pPr>
            <w:r>
              <w:rPr>
                <w:rFonts w:ascii="Arial Narrow" w:hAnsi="Arial Narrow"/>
                <w:i/>
              </w:rPr>
              <w:t xml:space="preserve">USA </w:t>
            </w:r>
            <w:proofErr w:type="spellStart"/>
            <w:r>
              <w:rPr>
                <w:rFonts w:ascii="Arial Narrow" w:hAnsi="Arial Narrow"/>
                <w:i/>
              </w:rPr>
              <w:t>TestPrep</w:t>
            </w:r>
            <w:proofErr w:type="spellEnd"/>
            <w:r>
              <w:rPr>
                <w:rFonts w:ascii="Arial Narrow" w:hAnsi="Arial Narrow"/>
                <w:i/>
              </w:rPr>
              <w:t xml:space="preserve"> Chemistry EOC</w:t>
            </w:r>
            <w:r>
              <w:rPr>
                <w:rFonts w:ascii="Arial Narrow" w:hAnsi="Arial Narrow"/>
              </w:rPr>
              <w:t>: Standard Interactions of Matter</w:t>
            </w:r>
          </w:p>
          <w:p w14:paraId="70EF17B0" w14:textId="77777777" w:rsidR="00D775A0" w:rsidRDefault="00D775A0" w:rsidP="00382344">
            <w:pPr>
              <w:rPr>
                <w:rFonts w:ascii="Arial Narrow" w:hAnsi="Arial Narrow"/>
                <w:i/>
              </w:rPr>
            </w:pPr>
          </w:p>
          <w:p w14:paraId="1895126A" w14:textId="388E905D" w:rsidR="001125E9" w:rsidRPr="001125E9" w:rsidRDefault="001125E9" w:rsidP="00382344">
            <w:pPr>
              <w:rPr>
                <w:rFonts w:ascii="Arial Narrow" w:hAnsi="Arial Narrow"/>
              </w:rPr>
            </w:pPr>
            <w:r>
              <w:rPr>
                <w:rFonts w:ascii="Arial Narrow" w:hAnsi="Arial Narrow"/>
                <w:i/>
              </w:rPr>
              <w:t>Compass Learning</w:t>
            </w:r>
            <w:r>
              <w:rPr>
                <w:rFonts w:ascii="Arial Narrow" w:hAnsi="Arial Narrow"/>
              </w:rPr>
              <w:t>: Chapters 26, 31, 32, 33</w:t>
            </w:r>
            <w:r w:rsidR="00293321">
              <w:rPr>
                <w:rFonts w:ascii="Arial Narrow" w:hAnsi="Arial Narrow"/>
              </w:rPr>
              <w:t>, 34</w:t>
            </w:r>
          </w:p>
          <w:p w14:paraId="28CD0BD4" w14:textId="77777777" w:rsidR="00D775A0" w:rsidRDefault="00D775A0" w:rsidP="00382344">
            <w:pPr>
              <w:rPr>
                <w:rFonts w:ascii="Arial Narrow" w:hAnsi="Arial Narrow"/>
              </w:rPr>
            </w:pPr>
          </w:p>
          <w:p w14:paraId="45B12C0A" w14:textId="77777777" w:rsidR="00831CD1" w:rsidRPr="00831CD1" w:rsidRDefault="00831CD1" w:rsidP="00831CD1">
            <w:pPr>
              <w:rPr>
                <w:rFonts w:ascii="Arial Narrow" w:hAnsi="Arial Narrow"/>
              </w:rPr>
            </w:pPr>
            <w:r>
              <w:rPr>
                <w:rFonts w:ascii="Arial Narrow" w:hAnsi="Arial Narrow"/>
                <w:i/>
              </w:rPr>
              <w:t xml:space="preserve">ACT Science Reasoning </w:t>
            </w:r>
            <w:r>
              <w:rPr>
                <w:rFonts w:ascii="Arial Narrow" w:hAnsi="Arial Narrow"/>
              </w:rPr>
              <w:t>workbook</w:t>
            </w:r>
          </w:p>
          <w:p w14:paraId="2FF784DF" w14:textId="77777777" w:rsidR="00831CD1" w:rsidRDefault="00831CD1" w:rsidP="00382344">
            <w:pPr>
              <w:rPr>
                <w:rFonts w:ascii="Arial Narrow" w:hAnsi="Arial Narrow"/>
              </w:rPr>
            </w:pPr>
          </w:p>
          <w:p w14:paraId="2E5E3794" w14:textId="77777777" w:rsidR="001C02AB" w:rsidRDefault="001C02AB" w:rsidP="00382344">
            <w:pPr>
              <w:rPr>
                <w:rFonts w:ascii="Arial Narrow" w:hAnsi="Arial Narrow"/>
              </w:rPr>
            </w:pPr>
            <w:r>
              <w:rPr>
                <w:rFonts w:ascii="Arial Narrow" w:hAnsi="Arial Narrow"/>
              </w:rPr>
              <w:t>Lab: Chemical Bonds</w:t>
            </w:r>
          </w:p>
          <w:p w14:paraId="77A8B223" w14:textId="77777777" w:rsidR="001C02AB" w:rsidRDefault="001C02AB" w:rsidP="00382344">
            <w:pPr>
              <w:rPr>
                <w:rFonts w:ascii="Arial Narrow" w:hAnsi="Arial Narrow"/>
              </w:rPr>
            </w:pPr>
            <w:r>
              <w:rPr>
                <w:rFonts w:ascii="Arial Narrow" w:hAnsi="Arial Narrow"/>
              </w:rPr>
              <w:t>Lab: Types of Bonding in Solids</w:t>
            </w:r>
          </w:p>
          <w:p w14:paraId="320D52EE" w14:textId="77777777" w:rsidR="001B37E0" w:rsidRDefault="001B37E0" w:rsidP="001B37E0">
            <w:pPr>
              <w:rPr>
                <w:rFonts w:ascii="Arial Narrow" w:hAnsi="Arial Narrow"/>
              </w:rPr>
            </w:pPr>
            <w:r>
              <w:rPr>
                <w:rFonts w:ascii="Arial Narrow" w:hAnsi="Arial Narrow"/>
              </w:rPr>
              <w:t>Lab: Percentage Composition</w:t>
            </w:r>
          </w:p>
          <w:p w14:paraId="443349E1" w14:textId="77777777" w:rsidR="001B37E0" w:rsidRDefault="001B37E0" w:rsidP="001B37E0">
            <w:pPr>
              <w:rPr>
                <w:rFonts w:ascii="Arial Narrow" w:hAnsi="Arial Narrow"/>
              </w:rPr>
            </w:pPr>
            <w:r>
              <w:rPr>
                <w:rFonts w:ascii="Arial Narrow" w:hAnsi="Arial Narrow"/>
              </w:rPr>
              <w:t>Lab: Determination of an Empirical Formula</w:t>
            </w:r>
          </w:p>
          <w:p w14:paraId="64276C54" w14:textId="77777777" w:rsidR="001C02AB" w:rsidRDefault="001C02AB" w:rsidP="00382344">
            <w:pPr>
              <w:rPr>
                <w:rFonts w:ascii="Arial Narrow" w:hAnsi="Arial Narrow"/>
              </w:rPr>
            </w:pPr>
            <w:r>
              <w:rPr>
                <w:rFonts w:ascii="Arial Narrow" w:hAnsi="Arial Narrow"/>
              </w:rPr>
              <w:t>Lab: Blueprint Paper</w:t>
            </w:r>
          </w:p>
          <w:p w14:paraId="48739DA2" w14:textId="38F3595E" w:rsidR="001C02AB" w:rsidRDefault="001C02AB" w:rsidP="00382344">
            <w:pPr>
              <w:rPr>
                <w:rFonts w:ascii="Arial Narrow" w:hAnsi="Arial Narrow"/>
              </w:rPr>
            </w:pPr>
            <w:r>
              <w:rPr>
                <w:rFonts w:ascii="Arial Narrow" w:hAnsi="Arial Narrow"/>
              </w:rPr>
              <w:t xml:space="preserve">Lab: Evidence for Chemical Change </w:t>
            </w:r>
          </w:p>
          <w:p w14:paraId="0BFE8DA1" w14:textId="77777777" w:rsidR="001C02AB" w:rsidRDefault="001C02AB" w:rsidP="00382344">
            <w:pPr>
              <w:rPr>
                <w:rFonts w:ascii="Arial Narrow" w:hAnsi="Arial Narrow"/>
              </w:rPr>
            </w:pPr>
            <w:r>
              <w:rPr>
                <w:rFonts w:ascii="Arial Narrow" w:hAnsi="Arial Narrow"/>
              </w:rPr>
              <w:t>Lab: Gravimetric Analysis</w:t>
            </w:r>
          </w:p>
          <w:p w14:paraId="5D4B9F47" w14:textId="77777777" w:rsidR="001C02AB" w:rsidRDefault="001C02AB" w:rsidP="00382344">
            <w:pPr>
              <w:rPr>
                <w:rFonts w:ascii="Arial Narrow" w:hAnsi="Arial Narrow"/>
              </w:rPr>
            </w:pPr>
            <w:r>
              <w:rPr>
                <w:rFonts w:ascii="Arial Narrow" w:hAnsi="Arial Narrow"/>
              </w:rPr>
              <w:t>Lab: Limiting Reactants in a Recipe</w:t>
            </w:r>
          </w:p>
          <w:p w14:paraId="4D7AF4E6" w14:textId="3F8C05D9" w:rsidR="00D775A0" w:rsidRPr="00382344" w:rsidRDefault="00D775A0" w:rsidP="00382344">
            <w:pPr>
              <w:rPr>
                <w:rFonts w:ascii="Arial Narrow" w:hAnsi="Arial Narrow"/>
              </w:rPr>
            </w:pPr>
          </w:p>
        </w:tc>
      </w:tr>
    </w:tbl>
    <w:p w14:paraId="4BB3A572" w14:textId="6AB84DE7" w:rsidR="00CF199E" w:rsidRDefault="00CF199E"/>
    <w:tbl>
      <w:tblPr>
        <w:tblStyle w:val="TableGrid"/>
        <w:tblW w:w="5000" w:type="pct"/>
        <w:tblLook w:val="04A0" w:firstRow="1" w:lastRow="0" w:firstColumn="1" w:lastColumn="0" w:noHBand="0" w:noVBand="1"/>
      </w:tblPr>
      <w:tblGrid>
        <w:gridCol w:w="1017"/>
        <w:gridCol w:w="2795"/>
        <w:gridCol w:w="2996"/>
        <w:gridCol w:w="3397"/>
        <w:gridCol w:w="2298"/>
        <w:gridCol w:w="2113"/>
      </w:tblGrid>
      <w:tr w:rsidR="00382344" w14:paraId="2B3F99AC" w14:textId="77777777" w:rsidTr="00CF199E">
        <w:tc>
          <w:tcPr>
            <w:tcW w:w="348" w:type="pct"/>
            <w:shd w:val="clear" w:color="auto" w:fill="4F81BD" w:themeFill="accent1"/>
          </w:tcPr>
          <w:p w14:paraId="68FE5D94" w14:textId="2B35D831" w:rsidR="000E30C1" w:rsidRPr="00416503" w:rsidRDefault="00382344" w:rsidP="00182D50">
            <w:pPr>
              <w:tabs>
                <w:tab w:val="left" w:pos="1440"/>
              </w:tabs>
              <w:jc w:val="center"/>
              <w:rPr>
                <w:color w:val="FFFFFF" w:themeColor="background1"/>
              </w:rPr>
            </w:pPr>
            <w:r>
              <w:rPr>
                <w:color w:val="FFFFFF" w:themeColor="background1"/>
              </w:rPr>
              <w:t>Weeks</w:t>
            </w:r>
          </w:p>
        </w:tc>
        <w:tc>
          <w:tcPr>
            <w:tcW w:w="956" w:type="pct"/>
            <w:shd w:val="clear" w:color="auto" w:fill="4F81BD" w:themeFill="accent1"/>
          </w:tcPr>
          <w:p w14:paraId="2B9237C0" w14:textId="687D43FC" w:rsidR="000E30C1" w:rsidRPr="00416503" w:rsidRDefault="00382344" w:rsidP="00182D50">
            <w:pPr>
              <w:tabs>
                <w:tab w:val="left" w:pos="1440"/>
              </w:tabs>
              <w:jc w:val="center"/>
              <w:rPr>
                <w:color w:val="FFFFFF" w:themeColor="background1"/>
              </w:rPr>
            </w:pPr>
            <w:r>
              <w:rPr>
                <w:color w:val="FFFFFF" w:themeColor="background1"/>
              </w:rPr>
              <w:t>TN Standards</w:t>
            </w:r>
          </w:p>
        </w:tc>
        <w:tc>
          <w:tcPr>
            <w:tcW w:w="1025" w:type="pct"/>
            <w:shd w:val="clear" w:color="auto" w:fill="4F81BD" w:themeFill="accent1"/>
          </w:tcPr>
          <w:p w14:paraId="23718324" w14:textId="06577532" w:rsidR="000E30C1" w:rsidRPr="00416503" w:rsidRDefault="00382344" w:rsidP="00182D50">
            <w:pPr>
              <w:jc w:val="center"/>
              <w:rPr>
                <w:color w:val="FFFFFF" w:themeColor="background1"/>
              </w:rPr>
            </w:pPr>
            <w:r>
              <w:rPr>
                <w:color w:val="FFFFFF" w:themeColor="background1"/>
              </w:rPr>
              <w:t>Embedded Standards</w:t>
            </w:r>
          </w:p>
        </w:tc>
        <w:tc>
          <w:tcPr>
            <w:tcW w:w="1162" w:type="pct"/>
            <w:shd w:val="clear" w:color="auto" w:fill="4F81BD" w:themeFill="accent1"/>
          </w:tcPr>
          <w:p w14:paraId="54C0B882" w14:textId="46713EE6" w:rsidR="000E30C1" w:rsidRPr="00416503" w:rsidRDefault="00382344" w:rsidP="00182D50">
            <w:pPr>
              <w:jc w:val="center"/>
              <w:rPr>
                <w:color w:val="FFFFFF" w:themeColor="background1"/>
              </w:rPr>
            </w:pPr>
            <w:r>
              <w:rPr>
                <w:color w:val="FFFFFF" w:themeColor="background1"/>
              </w:rPr>
              <w:t>Learning Outcomes</w:t>
            </w:r>
          </w:p>
        </w:tc>
        <w:tc>
          <w:tcPr>
            <w:tcW w:w="786" w:type="pct"/>
            <w:shd w:val="clear" w:color="auto" w:fill="4F81BD" w:themeFill="accent1"/>
          </w:tcPr>
          <w:p w14:paraId="00732CCF" w14:textId="2CEDF045" w:rsidR="000E30C1" w:rsidRPr="00416503" w:rsidRDefault="00382344" w:rsidP="00182D50">
            <w:pPr>
              <w:jc w:val="center"/>
              <w:rPr>
                <w:color w:val="FFFFFF" w:themeColor="background1"/>
              </w:rPr>
            </w:pPr>
            <w:r>
              <w:rPr>
                <w:color w:val="FFFFFF" w:themeColor="background1"/>
              </w:rPr>
              <w:t>Adopted Resources</w:t>
            </w:r>
          </w:p>
        </w:tc>
        <w:tc>
          <w:tcPr>
            <w:tcW w:w="723" w:type="pct"/>
            <w:shd w:val="clear" w:color="auto" w:fill="4F81BD" w:themeFill="accent1"/>
          </w:tcPr>
          <w:p w14:paraId="5D8AA743" w14:textId="3F2756F1" w:rsidR="000E30C1" w:rsidRPr="00416503" w:rsidRDefault="00382344" w:rsidP="00182D50">
            <w:pPr>
              <w:jc w:val="center"/>
              <w:rPr>
                <w:color w:val="FFFFFF" w:themeColor="background1"/>
              </w:rPr>
            </w:pPr>
            <w:r>
              <w:rPr>
                <w:color w:val="FFFFFF" w:themeColor="background1"/>
              </w:rPr>
              <w:t>Supplemental Resources</w:t>
            </w:r>
          </w:p>
        </w:tc>
      </w:tr>
      <w:tr w:rsidR="00AB4A38" w14:paraId="37021D29" w14:textId="77777777" w:rsidTr="00382344">
        <w:tc>
          <w:tcPr>
            <w:tcW w:w="348" w:type="pct"/>
          </w:tcPr>
          <w:p w14:paraId="56B5F783" w14:textId="77777777" w:rsidR="00A87E33" w:rsidRDefault="00A87E33" w:rsidP="004A0E14">
            <w:pPr>
              <w:jc w:val="center"/>
              <w:rPr>
                <w:rFonts w:ascii="Arial Narrow" w:hAnsi="Arial Narrow"/>
                <w:b/>
              </w:rPr>
            </w:pPr>
          </w:p>
          <w:p w14:paraId="496403AB" w14:textId="0EEE23F4" w:rsidR="000E30C1" w:rsidRDefault="00857030" w:rsidP="004A0E14">
            <w:pPr>
              <w:jc w:val="center"/>
              <w:rPr>
                <w:rFonts w:ascii="Arial Narrow" w:hAnsi="Arial Narrow"/>
                <w:b/>
              </w:rPr>
            </w:pPr>
            <w:r>
              <w:rPr>
                <w:rFonts w:ascii="Arial Narrow" w:hAnsi="Arial Narrow"/>
                <w:b/>
              </w:rPr>
              <w:t>19-27</w:t>
            </w:r>
          </w:p>
        </w:tc>
        <w:tc>
          <w:tcPr>
            <w:tcW w:w="3929" w:type="pct"/>
            <w:gridSpan w:val="4"/>
          </w:tcPr>
          <w:p w14:paraId="5C4AA8CB" w14:textId="77777777" w:rsidR="00A87E33" w:rsidRDefault="000E30C1" w:rsidP="00382344">
            <w:pPr>
              <w:jc w:val="center"/>
              <w:rPr>
                <w:rFonts w:ascii="Arial Narrow" w:hAnsi="Arial Narrow"/>
                <w:b/>
              </w:rPr>
            </w:pPr>
            <w:r>
              <w:rPr>
                <w:rFonts w:ascii="Arial Narrow" w:hAnsi="Arial Narrow"/>
                <w:b/>
              </w:rPr>
              <w:t xml:space="preserve">                                               </w:t>
            </w:r>
          </w:p>
          <w:p w14:paraId="41F482CC" w14:textId="373A6809" w:rsidR="000E30C1" w:rsidRDefault="000E30C1" w:rsidP="00382344">
            <w:pPr>
              <w:jc w:val="center"/>
              <w:rPr>
                <w:rFonts w:ascii="Arial Narrow" w:hAnsi="Arial Narrow"/>
                <w:b/>
              </w:rPr>
            </w:pPr>
            <w:r>
              <w:rPr>
                <w:rFonts w:ascii="Arial Narrow" w:hAnsi="Arial Narrow"/>
                <w:b/>
              </w:rPr>
              <w:t xml:space="preserve">Unit 4 </w:t>
            </w:r>
            <w:r w:rsidR="00382344">
              <w:rPr>
                <w:rFonts w:ascii="Arial Narrow" w:hAnsi="Arial Narrow"/>
                <w:b/>
              </w:rPr>
              <w:t>Matter and Energy</w:t>
            </w:r>
            <w:r w:rsidR="00857030">
              <w:rPr>
                <w:rFonts w:ascii="Arial Narrow" w:hAnsi="Arial Narrow"/>
                <w:b/>
              </w:rPr>
              <w:t>:  Phases of Matter</w:t>
            </w:r>
          </w:p>
          <w:p w14:paraId="41F722BE" w14:textId="706F901F" w:rsidR="00A87E33" w:rsidRDefault="00A87E33" w:rsidP="00382344">
            <w:pPr>
              <w:jc w:val="center"/>
              <w:rPr>
                <w:rFonts w:ascii="Arial Narrow" w:hAnsi="Arial Narrow"/>
                <w:b/>
              </w:rPr>
            </w:pPr>
          </w:p>
        </w:tc>
        <w:tc>
          <w:tcPr>
            <w:tcW w:w="723" w:type="pct"/>
          </w:tcPr>
          <w:p w14:paraId="40FCA2E6" w14:textId="77777777" w:rsidR="000E30C1" w:rsidRDefault="000E30C1" w:rsidP="00A93962">
            <w:pPr>
              <w:jc w:val="center"/>
              <w:rPr>
                <w:rFonts w:ascii="Arial Narrow" w:hAnsi="Arial Narrow"/>
                <w:b/>
              </w:rPr>
            </w:pPr>
          </w:p>
        </w:tc>
      </w:tr>
      <w:tr w:rsidR="00CF199E" w14:paraId="1CEC7A68" w14:textId="77777777" w:rsidTr="00CF199E">
        <w:tc>
          <w:tcPr>
            <w:tcW w:w="348" w:type="pct"/>
          </w:tcPr>
          <w:p w14:paraId="5FAE5836" w14:textId="77777777" w:rsidR="000E30C1" w:rsidRPr="00CF199E" w:rsidRDefault="000E30C1" w:rsidP="00CF199E">
            <w:pPr>
              <w:rPr>
                <w:rFonts w:ascii="Arial Narrow" w:hAnsi="Arial Narrow"/>
              </w:rPr>
            </w:pPr>
          </w:p>
        </w:tc>
        <w:tc>
          <w:tcPr>
            <w:tcW w:w="956" w:type="pct"/>
          </w:tcPr>
          <w:p w14:paraId="67256BEF" w14:textId="1CED8905" w:rsidR="000E30C1" w:rsidRDefault="00CF199E" w:rsidP="00CF199E">
            <w:pPr>
              <w:rPr>
                <w:rFonts w:ascii="Arial Narrow" w:hAnsi="Arial Narrow"/>
              </w:rPr>
            </w:pPr>
            <w:r>
              <w:rPr>
                <w:rFonts w:ascii="Arial Narrow" w:hAnsi="Arial Narrow"/>
              </w:rPr>
              <w:t>3221.2.3 Apply the kinetic molecular theory to describe solids, liquids, and gases.</w:t>
            </w:r>
          </w:p>
          <w:p w14:paraId="532679E5" w14:textId="77777777" w:rsidR="00CF199E" w:rsidRDefault="00CF199E" w:rsidP="00CF199E">
            <w:pPr>
              <w:rPr>
                <w:rFonts w:ascii="Arial Narrow" w:hAnsi="Arial Narrow"/>
              </w:rPr>
            </w:pPr>
            <w:r>
              <w:rPr>
                <w:rFonts w:ascii="Arial Narrow" w:hAnsi="Arial Narrow"/>
              </w:rPr>
              <w:t>3221.2.4 Investigate characteristics associated with the gaseous state.</w:t>
            </w:r>
          </w:p>
          <w:p w14:paraId="144F870C" w14:textId="76B22072" w:rsidR="000E30C1" w:rsidRPr="00CF199E" w:rsidRDefault="00CF199E" w:rsidP="00CF199E">
            <w:pPr>
              <w:rPr>
                <w:rFonts w:ascii="Arial Narrow" w:hAnsi="Arial Narrow"/>
              </w:rPr>
            </w:pPr>
            <w:r>
              <w:rPr>
                <w:rFonts w:ascii="Arial Narrow" w:hAnsi="Arial Narrow"/>
              </w:rPr>
              <w:t>3221.2.5 Discuss phase diagrams of one-component systems.</w:t>
            </w:r>
          </w:p>
        </w:tc>
        <w:tc>
          <w:tcPr>
            <w:tcW w:w="1025" w:type="pct"/>
          </w:tcPr>
          <w:p w14:paraId="696D54E8" w14:textId="77777777" w:rsidR="000E30C1" w:rsidRDefault="0096671D" w:rsidP="00CF199E">
            <w:pPr>
              <w:rPr>
                <w:rFonts w:ascii="Arial Narrow" w:hAnsi="Arial Narrow"/>
              </w:rPr>
            </w:pPr>
            <w:r>
              <w:rPr>
                <w:rFonts w:ascii="Arial Narrow" w:hAnsi="Arial Narrow"/>
              </w:rPr>
              <w:t>3221.Math.2 Utilize appropriate mathematical equations and processes to solve chemistry problems.</w:t>
            </w:r>
          </w:p>
          <w:p w14:paraId="49FCA549" w14:textId="2061F7D4" w:rsidR="0096671D" w:rsidRPr="00CF199E" w:rsidRDefault="0096671D" w:rsidP="00CF199E">
            <w:pPr>
              <w:rPr>
                <w:rFonts w:ascii="Arial Narrow" w:hAnsi="Arial Narrow"/>
              </w:rPr>
            </w:pPr>
          </w:p>
        </w:tc>
        <w:tc>
          <w:tcPr>
            <w:tcW w:w="1162" w:type="pct"/>
          </w:tcPr>
          <w:p w14:paraId="75B1D4B0" w14:textId="77777777" w:rsidR="000E30C1" w:rsidRDefault="00A2747F" w:rsidP="00CF199E">
            <w:pPr>
              <w:rPr>
                <w:rFonts w:ascii="Arial Narrow" w:hAnsi="Arial Narrow"/>
              </w:rPr>
            </w:pPr>
            <w:r>
              <w:rPr>
                <w:rFonts w:ascii="Arial Narrow" w:hAnsi="Arial Narrow"/>
              </w:rPr>
              <w:t>SPI.3221.2.1 Distinguish among elements, compounds, solutions, colloids, and suspensions.</w:t>
            </w:r>
          </w:p>
          <w:p w14:paraId="52E4C082" w14:textId="77777777" w:rsidR="00A2747F" w:rsidRDefault="00A2747F" w:rsidP="00CF199E">
            <w:pPr>
              <w:rPr>
                <w:rFonts w:ascii="Arial Narrow" w:hAnsi="Arial Narrow"/>
              </w:rPr>
            </w:pPr>
            <w:r>
              <w:rPr>
                <w:rFonts w:ascii="Arial Narrow" w:hAnsi="Arial Narrow"/>
              </w:rPr>
              <w:t>SPI.3221.2.2 Identify properties of a solution: solute and solvent; procedures to make or determine concentration of a solution in units of ppm, ppb, molarity, percent composition, and factors that affect the rate of solution.</w:t>
            </w:r>
          </w:p>
          <w:p w14:paraId="6A27FFB7" w14:textId="3DD6FFED" w:rsidR="00A2747F" w:rsidRDefault="00CA41FB" w:rsidP="00CF199E">
            <w:pPr>
              <w:rPr>
                <w:rFonts w:ascii="Arial Narrow" w:hAnsi="Arial Narrow"/>
              </w:rPr>
            </w:pPr>
            <w:r>
              <w:rPr>
                <w:rFonts w:ascii="Arial Narrow" w:hAnsi="Arial Narrow"/>
              </w:rPr>
              <w:t>SPI.</w:t>
            </w:r>
            <w:r w:rsidR="00A2747F">
              <w:rPr>
                <w:rFonts w:ascii="Arial Narrow" w:hAnsi="Arial Narrow"/>
              </w:rPr>
              <w:t>3221.2.3 Classify a solution as saturated, unsaturated, or supersaturated based on its composition and temperature and a solubility graph.</w:t>
            </w:r>
          </w:p>
          <w:p w14:paraId="1B8A0831" w14:textId="7C24F7CB" w:rsidR="00A2747F" w:rsidRDefault="00CA41FB" w:rsidP="00CF199E">
            <w:pPr>
              <w:rPr>
                <w:rFonts w:ascii="Arial Narrow" w:hAnsi="Arial Narrow"/>
              </w:rPr>
            </w:pPr>
            <w:r>
              <w:rPr>
                <w:rFonts w:ascii="Arial Narrow" w:hAnsi="Arial Narrow"/>
              </w:rPr>
              <w:t>SPI.</w:t>
            </w:r>
            <w:r w:rsidR="00A2747F">
              <w:rPr>
                <w:rFonts w:ascii="Arial Narrow" w:hAnsi="Arial Narrow"/>
              </w:rPr>
              <w:t>3221.2.6 Investigate similarities and differences among solids, liquids and gases in terms of energy and particle spacing.</w:t>
            </w:r>
          </w:p>
          <w:p w14:paraId="280BEFE0" w14:textId="77777777" w:rsidR="00A2747F" w:rsidRDefault="00CA41FB" w:rsidP="00CF199E">
            <w:pPr>
              <w:rPr>
                <w:rFonts w:ascii="Arial Narrow" w:hAnsi="Arial Narrow"/>
              </w:rPr>
            </w:pPr>
            <w:r>
              <w:rPr>
                <w:rFonts w:ascii="Arial Narrow" w:hAnsi="Arial Narrow"/>
              </w:rPr>
              <w:t>SPI.</w:t>
            </w:r>
            <w:r w:rsidR="00A2747F">
              <w:rPr>
                <w:rFonts w:ascii="Arial Narrow" w:hAnsi="Arial Narrow"/>
              </w:rPr>
              <w:t>3221.2.7 Predict how changes in volume, temperature, and pressure affect the behavior of a gas.</w:t>
            </w:r>
          </w:p>
          <w:p w14:paraId="6CFE2303" w14:textId="77777777" w:rsidR="006C587B" w:rsidRDefault="006C587B" w:rsidP="00CF199E">
            <w:pPr>
              <w:rPr>
                <w:rFonts w:ascii="Arial Narrow" w:hAnsi="Arial Narrow"/>
              </w:rPr>
            </w:pPr>
          </w:p>
          <w:p w14:paraId="6C922498" w14:textId="77777777" w:rsidR="006C587B" w:rsidRDefault="006C587B" w:rsidP="00CF199E">
            <w:pPr>
              <w:rPr>
                <w:rFonts w:ascii="Arial Narrow" w:hAnsi="Arial Narrow"/>
              </w:rPr>
            </w:pPr>
          </w:p>
          <w:p w14:paraId="3D92DAD2" w14:textId="77777777" w:rsidR="006C587B" w:rsidRDefault="006C587B" w:rsidP="00CF199E">
            <w:pPr>
              <w:rPr>
                <w:rFonts w:ascii="Arial Narrow" w:hAnsi="Arial Narrow"/>
              </w:rPr>
            </w:pPr>
          </w:p>
          <w:p w14:paraId="7C5DB7C2" w14:textId="314318A3" w:rsidR="006C587B" w:rsidRPr="00CF199E" w:rsidRDefault="006C587B" w:rsidP="00CF199E">
            <w:pPr>
              <w:rPr>
                <w:rFonts w:ascii="Arial Narrow" w:hAnsi="Arial Narrow"/>
              </w:rPr>
            </w:pPr>
          </w:p>
        </w:tc>
        <w:tc>
          <w:tcPr>
            <w:tcW w:w="786" w:type="pct"/>
          </w:tcPr>
          <w:p w14:paraId="55B72586" w14:textId="77777777" w:rsidR="000E30C1" w:rsidRDefault="00EB1359" w:rsidP="00CF199E">
            <w:pPr>
              <w:rPr>
                <w:rFonts w:ascii="Arial Narrow" w:hAnsi="Arial Narrow"/>
              </w:rPr>
            </w:pPr>
            <w:r>
              <w:rPr>
                <w:rFonts w:ascii="Arial Narrow" w:hAnsi="Arial Narrow"/>
              </w:rPr>
              <w:t xml:space="preserve">Holt </w:t>
            </w:r>
            <w:r>
              <w:rPr>
                <w:rFonts w:ascii="Arial Narrow" w:hAnsi="Arial Narrow"/>
                <w:i/>
              </w:rPr>
              <w:t>Modern Chemistry</w:t>
            </w:r>
            <w:r>
              <w:rPr>
                <w:rFonts w:ascii="Arial Narrow" w:hAnsi="Arial Narrow"/>
              </w:rPr>
              <w:t xml:space="preserve"> Chapters 10-13</w:t>
            </w:r>
          </w:p>
          <w:p w14:paraId="45E19104" w14:textId="77777777" w:rsidR="00EB1359" w:rsidRDefault="00EB1359" w:rsidP="00CF199E">
            <w:pPr>
              <w:rPr>
                <w:rFonts w:ascii="Arial Narrow" w:hAnsi="Arial Narrow"/>
              </w:rPr>
            </w:pPr>
            <w:r>
              <w:rPr>
                <w:rFonts w:ascii="Arial Narrow" w:hAnsi="Arial Narrow"/>
              </w:rPr>
              <w:t>(No SPIs on EOC in Chapter 13)</w:t>
            </w:r>
          </w:p>
          <w:p w14:paraId="7985216A" w14:textId="77777777" w:rsidR="006C587B" w:rsidRDefault="006C587B" w:rsidP="00CF199E">
            <w:pPr>
              <w:rPr>
                <w:rFonts w:ascii="Arial Narrow" w:hAnsi="Arial Narrow"/>
              </w:rPr>
            </w:pPr>
          </w:p>
          <w:p w14:paraId="630A584C" w14:textId="1EEA4D81" w:rsidR="006C587B" w:rsidRDefault="006C587B" w:rsidP="00CF199E">
            <w:pPr>
              <w:rPr>
                <w:rFonts w:ascii="Arial Narrow" w:hAnsi="Arial Narrow"/>
              </w:rPr>
            </w:pPr>
            <w:r>
              <w:rPr>
                <w:rFonts w:ascii="Arial Narrow" w:hAnsi="Arial Narrow"/>
              </w:rPr>
              <w:t>Lab: Constructing a Heating/Cooling Curve</w:t>
            </w:r>
          </w:p>
          <w:p w14:paraId="118FF75F" w14:textId="730BBE93" w:rsidR="006C587B" w:rsidRDefault="006C587B" w:rsidP="00CF199E">
            <w:pPr>
              <w:rPr>
                <w:rFonts w:ascii="Arial Narrow" w:hAnsi="Arial Narrow"/>
              </w:rPr>
            </w:pPr>
            <w:r>
              <w:rPr>
                <w:rFonts w:ascii="Arial Narrow" w:hAnsi="Arial Narrow"/>
              </w:rPr>
              <w:t>Lab: Boyle’s Law</w:t>
            </w:r>
          </w:p>
          <w:p w14:paraId="029BAD56" w14:textId="29555DF6" w:rsidR="00190D08" w:rsidRDefault="00190D08" w:rsidP="00CF199E">
            <w:pPr>
              <w:rPr>
                <w:rFonts w:ascii="Arial Narrow" w:hAnsi="Arial Narrow"/>
              </w:rPr>
            </w:pPr>
            <w:r>
              <w:rPr>
                <w:rFonts w:ascii="Arial Narrow" w:hAnsi="Arial Narrow"/>
              </w:rPr>
              <w:t>Lab: Paper Chromatography</w:t>
            </w:r>
          </w:p>
          <w:p w14:paraId="1512D85F" w14:textId="0F0375B4" w:rsidR="00364CCD" w:rsidRDefault="00A60F2F" w:rsidP="00CF199E">
            <w:pPr>
              <w:rPr>
                <w:rFonts w:ascii="Arial Narrow" w:hAnsi="Arial Narrow"/>
              </w:rPr>
            </w:pPr>
            <w:r>
              <w:rPr>
                <w:rFonts w:ascii="Arial Narrow" w:hAnsi="Arial Narrow"/>
              </w:rPr>
              <w:t>Lab: Solution Concentration</w:t>
            </w:r>
          </w:p>
          <w:p w14:paraId="14D3B66D" w14:textId="77777777" w:rsidR="006C587B" w:rsidRDefault="006C587B" w:rsidP="00CF199E">
            <w:pPr>
              <w:rPr>
                <w:rFonts w:ascii="Arial Narrow" w:hAnsi="Arial Narrow"/>
              </w:rPr>
            </w:pPr>
          </w:p>
          <w:p w14:paraId="0C4A86F9" w14:textId="77777777" w:rsidR="00D66154" w:rsidRDefault="006C587B" w:rsidP="00CF199E">
            <w:pPr>
              <w:rPr>
                <w:rFonts w:ascii="Arial Narrow" w:hAnsi="Arial Narrow"/>
              </w:rPr>
            </w:pPr>
            <w:r>
              <w:rPr>
                <w:rFonts w:ascii="Arial Narrow" w:hAnsi="Arial Narrow"/>
              </w:rPr>
              <w:t>Problem-Solving Workbook: Gas Laws</w:t>
            </w:r>
            <w:r w:rsidR="00D66154">
              <w:rPr>
                <w:rFonts w:ascii="Arial Narrow" w:hAnsi="Arial Narrow"/>
              </w:rPr>
              <w:t xml:space="preserve">; Stoichiometry of Gases; </w:t>
            </w:r>
          </w:p>
          <w:p w14:paraId="190A34B7" w14:textId="4EF44D04" w:rsidR="006C587B" w:rsidRDefault="00D66154" w:rsidP="00CF199E">
            <w:pPr>
              <w:rPr>
                <w:rFonts w:ascii="Arial Narrow" w:hAnsi="Arial Narrow"/>
              </w:rPr>
            </w:pPr>
            <w:r>
              <w:rPr>
                <w:rFonts w:ascii="Arial Narrow" w:hAnsi="Arial Narrow"/>
              </w:rPr>
              <w:t>The Ideal Gas Law</w:t>
            </w:r>
            <w:r w:rsidR="00A60F2F">
              <w:rPr>
                <w:rFonts w:ascii="Arial Narrow" w:hAnsi="Arial Narrow"/>
              </w:rPr>
              <w:t>; Concentration of Solutions; Dilutions</w:t>
            </w:r>
          </w:p>
          <w:p w14:paraId="6FF3B9F9" w14:textId="7432861B" w:rsidR="00364CCD" w:rsidRDefault="00364CCD" w:rsidP="00CF199E">
            <w:pPr>
              <w:rPr>
                <w:rFonts w:ascii="Arial Narrow" w:hAnsi="Arial Narrow"/>
              </w:rPr>
            </w:pPr>
            <w:r>
              <w:rPr>
                <w:rFonts w:ascii="Arial Narrow" w:hAnsi="Arial Narrow"/>
              </w:rPr>
              <w:t>*Colligative Properties (not on EOC)</w:t>
            </w:r>
          </w:p>
          <w:p w14:paraId="325F904D" w14:textId="798DABB5" w:rsidR="006C587B" w:rsidRPr="00EB1359" w:rsidRDefault="006C587B" w:rsidP="00CF199E">
            <w:pPr>
              <w:rPr>
                <w:rFonts w:ascii="Arial Narrow" w:hAnsi="Arial Narrow"/>
              </w:rPr>
            </w:pPr>
          </w:p>
        </w:tc>
        <w:tc>
          <w:tcPr>
            <w:tcW w:w="723" w:type="pct"/>
          </w:tcPr>
          <w:p w14:paraId="392A49C6" w14:textId="66634780" w:rsidR="00D775A0" w:rsidRDefault="00D775A0" w:rsidP="00CF199E">
            <w:pPr>
              <w:rPr>
                <w:rFonts w:ascii="Arial Narrow" w:hAnsi="Arial Narrow"/>
                <w:i/>
              </w:rPr>
            </w:pPr>
            <w:r>
              <w:rPr>
                <w:rFonts w:ascii="Arial Narrow" w:hAnsi="Arial Narrow"/>
                <w:i/>
              </w:rPr>
              <w:t xml:space="preserve">USA </w:t>
            </w:r>
            <w:proofErr w:type="spellStart"/>
            <w:r>
              <w:rPr>
                <w:rFonts w:ascii="Arial Narrow" w:hAnsi="Arial Narrow"/>
                <w:i/>
              </w:rPr>
              <w:t>TestPrep</w:t>
            </w:r>
            <w:proofErr w:type="spellEnd"/>
            <w:r>
              <w:rPr>
                <w:rFonts w:ascii="Arial Narrow" w:hAnsi="Arial Narrow"/>
                <w:i/>
              </w:rPr>
              <w:t xml:space="preserve"> Chemistry EOC</w:t>
            </w:r>
            <w:r>
              <w:rPr>
                <w:rFonts w:ascii="Arial Narrow" w:hAnsi="Arial Narrow"/>
              </w:rPr>
              <w:t>: Standard Matter and Energy</w:t>
            </w:r>
          </w:p>
          <w:p w14:paraId="265D08BF" w14:textId="77777777" w:rsidR="00D775A0" w:rsidRDefault="00D775A0" w:rsidP="00CF199E">
            <w:pPr>
              <w:rPr>
                <w:rFonts w:ascii="Arial Narrow" w:hAnsi="Arial Narrow"/>
                <w:i/>
              </w:rPr>
            </w:pPr>
          </w:p>
          <w:p w14:paraId="50450910" w14:textId="1ADFFF89" w:rsidR="00293321" w:rsidRPr="00293321" w:rsidRDefault="00293321" w:rsidP="00CF199E">
            <w:pPr>
              <w:rPr>
                <w:rFonts w:ascii="Arial Narrow" w:hAnsi="Arial Narrow"/>
              </w:rPr>
            </w:pPr>
            <w:r>
              <w:rPr>
                <w:rFonts w:ascii="Arial Narrow" w:hAnsi="Arial Narrow"/>
                <w:i/>
              </w:rPr>
              <w:t>Compass Learning</w:t>
            </w:r>
            <w:r>
              <w:rPr>
                <w:rFonts w:ascii="Arial Narrow" w:hAnsi="Arial Narrow"/>
              </w:rPr>
              <w:t xml:space="preserve">: Chapters </w:t>
            </w:r>
            <w:r w:rsidR="003376A0">
              <w:rPr>
                <w:rFonts w:ascii="Arial Narrow" w:hAnsi="Arial Narrow"/>
              </w:rPr>
              <w:t>41, 42, 43, 44, 45, 46, 47, 48, 49, 51, 52, 53, 54, 55</w:t>
            </w:r>
          </w:p>
          <w:p w14:paraId="03799D62" w14:textId="77777777" w:rsidR="00293321" w:rsidRDefault="00293321" w:rsidP="00CF199E">
            <w:pPr>
              <w:rPr>
                <w:rFonts w:ascii="Arial Narrow" w:hAnsi="Arial Narrow"/>
              </w:rPr>
            </w:pPr>
          </w:p>
          <w:p w14:paraId="3B918031" w14:textId="77777777" w:rsidR="00831CD1" w:rsidRPr="00831CD1" w:rsidRDefault="00831CD1" w:rsidP="00831CD1">
            <w:pPr>
              <w:rPr>
                <w:rFonts w:ascii="Arial Narrow" w:hAnsi="Arial Narrow"/>
              </w:rPr>
            </w:pPr>
            <w:r>
              <w:rPr>
                <w:rFonts w:ascii="Arial Narrow" w:hAnsi="Arial Narrow"/>
                <w:i/>
              </w:rPr>
              <w:t xml:space="preserve">ACT Science Reasoning </w:t>
            </w:r>
            <w:r>
              <w:rPr>
                <w:rFonts w:ascii="Arial Narrow" w:hAnsi="Arial Narrow"/>
              </w:rPr>
              <w:t>workbook</w:t>
            </w:r>
          </w:p>
          <w:p w14:paraId="57EFB982" w14:textId="77777777" w:rsidR="00831CD1" w:rsidRDefault="00831CD1" w:rsidP="00CF199E">
            <w:pPr>
              <w:rPr>
                <w:rFonts w:ascii="Arial Narrow" w:hAnsi="Arial Narrow"/>
              </w:rPr>
            </w:pPr>
          </w:p>
          <w:p w14:paraId="609A2A5E" w14:textId="77777777" w:rsidR="006C587B" w:rsidRDefault="006C587B" w:rsidP="00CF199E">
            <w:pPr>
              <w:rPr>
                <w:rFonts w:ascii="Arial Narrow" w:hAnsi="Arial Narrow"/>
              </w:rPr>
            </w:pPr>
            <w:r>
              <w:rPr>
                <w:rFonts w:ascii="Arial Narrow" w:hAnsi="Arial Narrow"/>
              </w:rPr>
              <w:t>Lab: Charles’s Law</w:t>
            </w:r>
          </w:p>
          <w:p w14:paraId="2EAB243D" w14:textId="77777777" w:rsidR="006C587B" w:rsidRDefault="006C587B" w:rsidP="00CF199E">
            <w:pPr>
              <w:rPr>
                <w:rFonts w:ascii="Arial Narrow" w:hAnsi="Arial Narrow"/>
              </w:rPr>
            </w:pPr>
            <w:r>
              <w:rPr>
                <w:rFonts w:ascii="Arial Narrow" w:hAnsi="Arial Narrow"/>
              </w:rPr>
              <w:t>Lab: Test for Dissolved Oxygen</w:t>
            </w:r>
          </w:p>
          <w:p w14:paraId="2194A5E1" w14:textId="77777777" w:rsidR="006C587B" w:rsidRDefault="006C587B" w:rsidP="00CF199E">
            <w:pPr>
              <w:rPr>
                <w:rFonts w:ascii="Arial Narrow" w:hAnsi="Arial Narrow"/>
              </w:rPr>
            </w:pPr>
            <w:r>
              <w:rPr>
                <w:rFonts w:ascii="Arial Narrow" w:hAnsi="Arial Narrow"/>
              </w:rPr>
              <w:t xml:space="preserve">Lab: </w:t>
            </w:r>
            <w:r w:rsidR="00D66154">
              <w:rPr>
                <w:rFonts w:ascii="Arial Narrow" w:hAnsi="Arial Narrow"/>
              </w:rPr>
              <w:t>Generating and Collecting</w:t>
            </w:r>
            <w:r>
              <w:rPr>
                <w:rFonts w:ascii="Arial Narrow" w:hAnsi="Arial Narrow"/>
              </w:rPr>
              <w:t xml:space="preserve"> Oxygen</w:t>
            </w:r>
          </w:p>
          <w:p w14:paraId="21A03F05" w14:textId="451CB918" w:rsidR="00D66154" w:rsidRDefault="00831CD1" w:rsidP="00CF199E">
            <w:pPr>
              <w:rPr>
                <w:rFonts w:ascii="Arial Narrow" w:hAnsi="Arial Narrow"/>
              </w:rPr>
            </w:pPr>
            <w:r>
              <w:rPr>
                <w:rFonts w:ascii="Arial Narrow" w:hAnsi="Arial Narrow"/>
              </w:rPr>
              <w:t>(</w:t>
            </w:r>
            <w:proofErr w:type="gramStart"/>
            <w:r>
              <w:rPr>
                <w:rFonts w:ascii="Arial Narrow" w:hAnsi="Arial Narrow"/>
              </w:rPr>
              <w:t>or</w:t>
            </w:r>
            <w:proofErr w:type="gramEnd"/>
            <w:r>
              <w:rPr>
                <w:rFonts w:ascii="Arial Narrow" w:hAnsi="Arial Narrow"/>
              </w:rPr>
              <w:t xml:space="preserve"> </w:t>
            </w:r>
            <w:r w:rsidR="00D66154">
              <w:rPr>
                <w:rFonts w:ascii="Arial Narrow" w:hAnsi="Arial Narrow"/>
              </w:rPr>
              <w:t>Hydrogen</w:t>
            </w:r>
            <w:r>
              <w:rPr>
                <w:rFonts w:ascii="Arial Narrow" w:hAnsi="Arial Narrow"/>
              </w:rPr>
              <w:t>)</w:t>
            </w:r>
          </w:p>
          <w:p w14:paraId="186608C4" w14:textId="77777777" w:rsidR="00190D08" w:rsidRDefault="00190D08" w:rsidP="00CF199E">
            <w:pPr>
              <w:rPr>
                <w:rFonts w:ascii="Arial Narrow" w:hAnsi="Arial Narrow"/>
              </w:rPr>
            </w:pPr>
            <w:r>
              <w:rPr>
                <w:rFonts w:ascii="Arial Narrow" w:hAnsi="Arial Narrow"/>
              </w:rPr>
              <w:t>Lab: Molar Volume of a Gas</w:t>
            </w:r>
          </w:p>
          <w:p w14:paraId="7467BFC5" w14:textId="77777777" w:rsidR="00190D08" w:rsidRDefault="00190D08" w:rsidP="00CF199E">
            <w:pPr>
              <w:rPr>
                <w:rFonts w:ascii="Arial Narrow" w:hAnsi="Arial Narrow"/>
              </w:rPr>
            </w:pPr>
            <w:r>
              <w:rPr>
                <w:rFonts w:ascii="Arial Narrow" w:hAnsi="Arial Narrow"/>
              </w:rPr>
              <w:t>Lab: Diffusion</w:t>
            </w:r>
          </w:p>
          <w:p w14:paraId="74079FD8" w14:textId="499644E8" w:rsidR="00190D08" w:rsidRDefault="00190D08" w:rsidP="00CF199E">
            <w:pPr>
              <w:rPr>
                <w:rFonts w:ascii="Arial Narrow" w:hAnsi="Arial Narrow"/>
              </w:rPr>
            </w:pPr>
            <w:r>
              <w:rPr>
                <w:rFonts w:ascii="Arial Narrow" w:hAnsi="Arial Narrow"/>
              </w:rPr>
              <w:t xml:space="preserve">Lab: </w:t>
            </w:r>
            <w:r w:rsidR="00721231">
              <w:rPr>
                <w:rFonts w:ascii="Arial Narrow" w:hAnsi="Arial Narrow"/>
              </w:rPr>
              <w:t>Production of an Alloy</w:t>
            </w:r>
          </w:p>
          <w:p w14:paraId="50E42120" w14:textId="77777777" w:rsidR="00364CCD" w:rsidRDefault="00364CCD" w:rsidP="00CF199E">
            <w:pPr>
              <w:rPr>
                <w:rFonts w:ascii="Arial Narrow" w:hAnsi="Arial Narrow"/>
              </w:rPr>
            </w:pPr>
            <w:r>
              <w:rPr>
                <w:rFonts w:ascii="Arial Narrow" w:hAnsi="Arial Narrow"/>
              </w:rPr>
              <w:t>Lab: Testing Water</w:t>
            </w:r>
          </w:p>
          <w:p w14:paraId="172FB982" w14:textId="7E5FAD82" w:rsidR="00364CCD" w:rsidRPr="00CF199E" w:rsidRDefault="00364CCD" w:rsidP="00364CCD">
            <w:pPr>
              <w:rPr>
                <w:rFonts w:ascii="Arial Narrow" w:hAnsi="Arial Narrow"/>
              </w:rPr>
            </w:pPr>
            <w:r>
              <w:rPr>
                <w:rFonts w:ascii="Arial Narrow" w:hAnsi="Arial Narrow"/>
              </w:rPr>
              <w:t>Lab: Precipitation Reactions</w:t>
            </w:r>
          </w:p>
        </w:tc>
      </w:tr>
    </w:tbl>
    <w:p w14:paraId="5BF724AE" w14:textId="1DFEFB37" w:rsidR="00CC07D9" w:rsidRDefault="00CC07D9" w:rsidP="00EB1359"/>
    <w:tbl>
      <w:tblPr>
        <w:tblStyle w:val="TableGrid"/>
        <w:tblpPr w:leftFromText="180" w:rightFromText="180" w:vertAnchor="text" w:horzAnchor="page" w:tblpX="649" w:tblpY="1"/>
        <w:tblW w:w="5000" w:type="pct"/>
        <w:tblLook w:val="04A0" w:firstRow="1" w:lastRow="0" w:firstColumn="1" w:lastColumn="0" w:noHBand="0" w:noVBand="1"/>
      </w:tblPr>
      <w:tblGrid>
        <w:gridCol w:w="1017"/>
        <w:gridCol w:w="2397"/>
        <w:gridCol w:w="3394"/>
        <w:gridCol w:w="3397"/>
        <w:gridCol w:w="2298"/>
        <w:gridCol w:w="2113"/>
      </w:tblGrid>
      <w:tr w:rsidR="006C2B13" w:rsidRPr="00416503" w14:paraId="01DB90AB" w14:textId="77777777" w:rsidTr="006C2B13">
        <w:tc>
          <w:tcPr>
            <w:tcW w:w="348" w:type="pct"/>
            <w:shd w:val="clear" w:color="auto" w:fill="4F81BD" w:themeFill="accent1"/>
          </w:tcPr>
          <w:p w14:paraId="6D548AF6" w14:textId="77777777" w:rsidR="006C2B13" w:rsidRDefault="006C2B13" w:rsidP="006C2B13">
            <w:pPr>
              <w:tabs>
                <w:tab w:val="left" w:pos="1440"/>
              </w:tabs>
              <w:jc w:val="center"/>
              <w:rPr>
                <w:color w:val="FFFFFF" w:themeColor="background1"/>
              </w:rPr>
            </w:pPr>
            <w:r>
              <w:rPr>
                <w:color w:val="FFFFFF" w:themeColor="background1"/>
              </w:rPr>
              <w:t>Weeks</w:t>
            </w:r>
          </w:p>
        </w:tc>
        <w:tc>
          <w:tcPr>
            <w:tcW w:w="820" w:type="pct"/>
            <w:shd w:val="clear" w:color="auto" w:fill="4F81BD" w:themeFill="accent1"/>
          </w:tcPr>
          <w:p w14:paraId="5F63E8F1" w14:textId="77777777" w:rsidR="006C2B13" w:rsidRPr="00416503" w:rsidRDefault="006C2B13" w:rsidP="006C2B13">
            <w:pPr>
              <w:tabs>
                <w:tab w:val="left" w:pos="1440"/>
              </w:tabs>
              <w:jc w:val="center"/>
              <w:rPr>
                <w:color w:val="FFFFFF" w:themeColor="background1"/>
              </w:rPr>
            </w:pPr>
            <w:r>
              <w:rPr>
                <w:color w:val="FFFFFF" w:themeColor="background1"/>
              </w:rPr>
              <w:t>TN Standards</w:t>
            </w:r>
          </w:p>
        </w:tc>
        <w:tc>
          <w:tcPr>
            <w:tcW w:w="1161" w:type="pct"/>
            <w:shd w:val="clear" w:color="auto" w:fill="4F81BD" w:themeFill="accent1"/>
          </w:tcPr>
          <w:p w14:paraId="16EC3CD8" w14:textId="77777777" w:rsidR="006C2B13" w:rsidRPr="00416503" w:rsidRDefault="006C2B13" w:rsidP="006C2B13">
            <w:pPr>
              <w:jc w:val="center"/>
              <w:rPr>
                <w:color w:val="FFFFFF" w:themeColor="background1"/>
              </w:rPr>
            </w:pPr>
            <w:r>
              <w:rPr>
                <w:color w:val="FFFFFF" w:themeColor="background1"/>
              </w:rPr>
              <w:t>Embedded Standards</w:t>
            </w:r>
          </w:p>
        </w:tc>
        <w:tc>
          <w:tcPr>
            <w:tcW w:w="1162" w:type="pct"/>
            <w:shd w:val="clear" w:color="auto" w:fill="4F81BD" w:themeFill="accent1"/>
          </w:tcPr>
          <w:p w14:paraId="7FE6F565" w14:textId="77777777" w:rsidR="006C2B13" w:rsidRPr="00416503" w:rsidRDefault="006C2B13" w:rsidP="006C2B13">
            <w:pPr>
              <w:jc w:val="center"/>
              <w:rPr>
                <w:color w:val="FFFFFF" w:themeColor="background1"/>
              </w:rPr>
            </w:pPr>
            <w:r>
              <w:rPr>
                <w:color w:val="FFFFFF" w:themeColor="background1"/>
              </w:rPr>
              <w:t>Learning Outcomes</w:t>
            </w:r>
          </w:p>
        </w:tc>
        <w:tc>
          <w:tcPr>
            <w:tcW w:w="786" w:type="pct"/>
            <w:shd w:val="clear" w:color="auto" w:fill="4F81BD" w:themeFill="accent1"/>
          </w:tcPr>
          <w:p w14:paraId="5A61161B" w14:textId="77777777" w:rsidR="006C2B13" w:rsidRPr="00416503" w:rsidRDefault="006C2B13" w:rsidP="006C2B13">
            <w:pPr>
              <w:jc w:val="center"/>
              <w:rPr>
                <w:color w:val="FFFFFF" w:themeColor="background1"/>
              </w:rPr>
            </w:pPr>
            <w:r>
              <w:rPr>
                <w:color w:val="FFFFFF" w:themeColor="background1"/>
              </w:rPr>
              <w:t>Adopted Resources</w:t>
            </w:r>
          </w:p>
        </w:tc>
        <w:tc>
          <w:tcPr>
            <w:tcW w:w="723" w:type="pct"/>
            <w:shd w:val="clear" w:color="auto" w:fill="4F81BD" w:themeFill="accent1"/>
          </w:tcPr>
          <w:p w14:paraId="5999F1BC" w14:textId="77777777" w:rsidR="006C2B13" w:rsidRPr="00416503" w:rsidRDefault="006C2B13" w:rsidP="006C2B13">
            <w:pPr>
              <w:jc w:val="center"/>
              <w:rPr>
                <w:color w:val="FFFFFF" w:themeColor="background1"/>
              </w:rPr>
            </w:pPr>
            <w:r>
              <w:rPr>
                <w:color w:val="FFFFFF" w:themeColor="background1"/>
              </w:rPr>
              <w:t>Supplemental Resources</w:t>
            </w:r>
          </w:p>
        </w:tc>
      </w:tr>
      <w:tr w:rsidR="006C2B13" w14:paraId="35B80819" w14:textId="77777777" w:rsidTr="006C2B13">
        <w:tc>
          <w:tcPr>
            <w:tcW w:w="348" w:type="pct"/>
          </w:tcPr>
          <w:p w14:paraId="5F499BA7" w14:textId="77777777" w:rsidR="006C2B13" w:rsidRDefault="006C2B13" w:rsidP="006C2B13">
            <w:pPr>
              <w:jc w:val="center"/>
              <w:rPr>
                <w:rFonts w:ascii="Arial Narrow" w:hAnsi="Arial Narrow"/>
                <w:b/>
              </w:rPr>
            </w:pPr>
          </w:p>
          <w:p w14:paraId="25E543F7" w14:textId="77777777" w:rsidR="006C2B13" w:rsidRDefault="006C2B13" w:rsidP="006C2B13">
            <w:pPr>
              <w:jc w:val="center"/>
              <w:rPr>
                <w:rFonts w:ascii="Arial Narrow" w:hAnsi="Arial Narrow"/>
                <w:b/>
              </w:rPr>
            </w:pPr>
            <w:r>
              <w:rPr>
                <w:rFonts w:ascii="Arial Narrow" w:hAnsi="Arial Narrow"/>
                <w:b/>
              </w:rPr>
              <w:t>28-33</w:t>
            </w:r>
          </w:p>
        </w:tc>
        <w:tc>
          <w:tcPr>
            <w:tcW w:w="3929" w:type="pct"/>
            <w:gridSpan w:val="4"/>
          </w:tcPr>
          <w:p w14:paraId="676D3398" w14:textId="77777777" w:rsidR="006C2B13" w:rsidRDefault="006C2B13" w:rsidP="006C2B13">
            <w:pPr>
              <w:jc w:val="center"/>
              <w:rPr>
                <w:rFonts w:ascii="Arial Narrow" w:hAnsi="Arial Narrow"/>
                <w:b/>
              </w:rPr>
            </w:pPr>
            <w:r>
              <w:rPr>
                <w:rFonts w:ascii="Arial Narrow" w:hAnsi="Arial Narrow"/>
                <w:b/>
              </w:rPr>
              <w:t xml:space="preserve">                                              </w:t>
            </w:r>
          </w:p>
          <w:p w14:paraId="63613864" w14:textId="77777777" w:rsidR="006C2B13" w:rsidRDefault="006C2B13" w:rsidP="006C2B13">
            <w:pPr>
              <w:jc w:val="center"/>
              <w:rPr>
                <w:rFonts w:ascii="Arial Narrow" w:hAnsi="Arial Narrow"/>
                <w:b/>
              </w:rPr>
            </w:pPr>
            <w:r>
              <w:rPr>
                <w:rFonts w:ascii="Arial Narrow" w:hAnsi="Arial Narrow"/>
                <w:b/>
              </w:rPr>
              <w:t>Unit 5 Interactions of Matter: Acids &amp; Bases, Reaction Energy, Nuclear Chemistry</w:t>
            </w:r>
          </w:p>
          <w:p w14:paraId="23BD3CEE" w14:textId="77777777" w:rsidR="006C2B13" w:rsidRDefault="006C2B13" w:rsidP="006C2B13">
            <w:pPr>
              <w:jc w:val="center"/>
              <w:rPr>
                <w:rFonts w:ascii="Arial Narrow" w:hAnsi="Arial Narrow"/>
                <w:b/>
              </w:rPr>
            </w:pPr>
          </w:p>
        </w:tc>
        <w:tc>
          <w:tcPr>
            <w:tcW w:w="723" w:type="pct"/>
          </w:tcPr>
          <w:p w14:paraId="2DD73FD1" w14:textId="77777777" w:rsidR="006C2B13" w:rsidRDefault="006C2B13" w:rsidP="006C2B13">
            <w:pPr>
              <w:jc w:val="center"/>
              <w:rPr>
                <w:rFonts w:ascii="Arial Narrow" w:hAnsi="Arial Narrow"/>
                <w:b/>
              </w:rPr>
            </w:pPr>
          </w:p>
        </w:tc>
      </w:tr>
      <w:tr w:rsidR="006C2B13" w:rsidRPr="00AE111A" w14:paraId="529B9A88" w14:textId="77777777" w:rsidTr="006C2B13">
        <w:tc>
          <w:tcPr>
            <w:tcW w:w="348" w:type="pct"/>
          </w:tcPr>
          <w:p w14:paraId="701B7262" w14:textId="77777777" w:rsidR="006C2B13" w:rsidRPr="00AE111A" w:rsidRDefault="006C2B13" w:rsidP="006C2B13">
            <w:pPr>
              <w:rPr>
                <w:rFonts w:ascii="Arial Narrow" w:hAnsi="Arial Narrow"/>
              </w:rPr>
            </w:pPr>
          </w:p>
        </w:tc>
        <w:tc>
          <w:tcPr>
            <w:tcW w:w="820" w:type="pct"/>
          </w:tcPr>
          <w:p w14:paraId="4FFCCA86" w14:textId="77777777" w:rsidR="006C2B13" w:rsidRDefault="00127BF8" w:rsidP="00127BF8">
            <w:pPr>
              <w:rPr>
                <w:rFonts w:ascii="Arial Narrow" w:hAnsi="Arial Narrow"/>
              </w:rPr>
            </w:pPr>
            <w:r>
              <w:rPr>
                <w:rFonts w:ascii="Arial Narrow" w:hAnsi="Arial Narrow"/>
              </w:rPr>
              <w:t>3221.3.2 Analyze chemical and nuclear reactions.</w:t>
            </w:r>
          </w:p>
          <w:p w14:paraId="6452C361" w14:textId="06EF2D01" w:rsidR="00127BF8" w:rsidRPr="00AE111A" w:rsidRDefault="00127BF8" w:rsidP="00127BF8">
            <w:pPr>
              <w:rPr>
                <w:rFonts w:ascii="Arial Narrow" w:hAnsi="Arial Narrow"/>
              </w:rPr>
            </w:pPr>
            <w:r>
              <w:rPr>
                <w:rFonts w:ascii="Arial Narrow" w:hAnsi="Arial Narrow"/>
              </w:rPr>
              <w:t>3221.2.2 Explore the interactions between matter and energy.</w:t>
            </w:r>
          </w:p>
        </w:tc>
        <w:tc>
          <w:tcPr>
            <w:tcW w:w="1161" w:type="pct"/>
          </w:tcPr>
          <w:p w14:paraId="225F40C5" w14:textId="77777777" w:rsidR="006C2B13" w:rsidRDefault="006C2B13" w:rsidP="006C2B13">
            <w:pPr>
              <w:rPr>
                <w:rFonts w:ascii="Arial Narrow" w:hAnsi="Arial Narrow"/>
              </w:rPr>
            </w:pPr>
            <w:r>
              <w:rPr>
                <w:rFonts w:ascii="Arial Narrow" w:hAnsi="Arial Narrow"/>
              </w:rPr>
              <w:t xml:space="preserve"> </w:t>
            </w:r>
            <w:r w:rsidR="0096671D">
              <w:rPr>
                <w:rFonts w:ascii="Arial Narrow" w:hAnsi="Arial Narrow"/>
              </w:rPr>
              <w:t>3221.Inq.4 Apply qualitative and quantitative measures to analyze data and draw conclusions that are free of bias.</w:t>
            </w:r>
          </w:p>
          <w:p w14:paraId="561E58DF" w14:textId="3B447C0A" w:rsidR="0096671D" w:rsidRPr="00AE111A" w:rsidRDefault="0096671D" w:rsidP="006C2B13">
            <w:pPr>
              <w:rPr>
                <w:rFonts w:ascii="Arial Narrow" w:hAnsi="Arial Narrow"/>
              </w:rPr>
            </w:pPr>
            <w:r>
              <w:rPr>
                <w:rFonts w:ascii="Arial Narrow" w:hAnsi="Arial Narrow"/>
              </w:rPr>
              <w:t>3221.Math.2 Utilize appropriate mathematical equations and processes to solve chemistry problems.</w:t>
            </w:r>
          </w:p>
        </w:tc>
        <w:tc>
          <w:tcPr>
            <w:tcW w:w="1162" w:type="pct"/>
          </w:tcPr>
          <w:p w14:paraId="65444DC8" w14:textId="4643AD92" w:rsidR="006C2B13" w:rsidRDefault="006C2B13" w:rsidP="006C2B13">
            <w:pPr>
              <w:rPr>
                <w:rFonts w:ascii="Arial Narrow" w:hAnsi="Arial Narrow"/>
              </w:rPr>
            </w:pPr>
            <w:r>
              <w:rPr>
                <w:rFonts w:ascii="Arial Narrow" w:hAnsi="Arial Narrow"/>
              </w:rPr>
              <w:t xml:space="preserve">SPI.3221.3.7 Classify substances as acids or bases based on their formulas and how they react with </w:t>
            </w:r>
            <w:r w:rsidR="00A41E14">
              <w:rPr>
                <w:rFonts w:ascii="Arial Narrow" w:hAnsi="Arial Narrow"/>
              </w:rPr>
              <w:t>various indicators</w:t>
            </w:r>
            <w:r>
              <w:rPr>
                <w:rFonts w:ascii="Arial Narrow" w:hAnsi="Arial Narrow"/>
              </w:rPr>
              <w:t>.</w:t>
            </w:r>
          </w:p>
          <w:p w14:paraId="0868EBA5" w14:textId="77777777" w:rsidR="006C2B13" w:rsidRDefault="006C2B13" w:rsidP="006C2B13">
            <w:pPr>
              <w:rPr>
                <w:rFonts w:ascii="Arial Narrow" w:hAnsi="Arial Narrow"/>
              </w:rPr>
            </w:pPr>
            <w:r>
              <w:rPr>
                <w:rFonts w:ascii="Arial Narrow" w:hAnsi="Arial Narrow"/>
              </w:rPr>
              <w:t>SPI.3221.2.5 Compare and contrast heat and temperature changes in chemical or physical processes.</w:t>
            </w:r>
          </w:p>
          <w:p w14:paraId="2D6699CD" w14:textId="54270631" w:rsidR="00A41E14" w:rsidRDefault="00A41E14" w:rsidP="006C2B13">
            <w:pPr>
              <w:rPr>
                <w:rFonts w:ascii="Arial Narrow" w:hAnsi="Arial Narrow"/>
              </w:rPr>
            </w:pPr>
            <w:r>
              <w:rPr>
                <w:rFonts w:ascii="Arial Narrow" w:hAnsi="Arial Narrow"/>
              </w:rPr>
              <w:t>SPI.3221.3.10 Relate the laws of conservation of mass/energy to thermal changes that occur during physical, chemical or nuclear processes.</w:t>
            </w:r>
          </w:p>
          <w:p w14:paraId="3C24C154" w14:textId="77777777" w:rsidR="006C2B13" w:rsidRPr="00AE111A" w:rsidRDefault="006C2B13" w:rsidP="006C2B13">
            <w:pPr>
              <w:rPr>
                <w:rFonts w:ascii="Arial Narrow" w:hAnsi="Arial Narrow"/>
              </w:rPr>
            </w:pPr>
            <w:r>
              <w:rPr>
                <w:rFonts w:ascii="Arial Narrow" w:hAnsi="Arial Narrow"/>
              </w:rPr>
              <w:t>SPI.3221.3.8 Describe radioactivity through a balanced nuclear equation and through an analysis of the half-life concept.</w:t>
            </w:r>
          </w:p>
        </w:tc>
        <w:tc>
          <w:tcPr>
            <w:tcW w:w="786" w:type="pct"/>
          </w:tcPr>
          <w:p w14:paraId="691989AE" w14:textId="4911B8ED" w:rsidR="006C2B13" w:rsidRDefault="006C2B13" w:rsidP="006C2B13">
            <w:pPr>
              <w:rPr>
                <w:rFonts w:ascii="Arial Narrow" w:hAnsi="Arial Narrow"/>
              </w:rPr>
            </w:pPr>
            <w:r>
              <w:rPr>
                <w:rFonts w:ascii="Arial Narrow" w:hAnsi="Arial Narrow"/>
              </w:rPr>
              <w:t xml:space="preserve">Holt </w:t>
            </w:r>
            <w:r>
              <w:rPr>
                <w:rFonts w:ascii="Arial Narrow" w:hAnsi="Arial Narrow"/>
                <w:i/>
              </w:rPr>
              <w:t xml:space="preserve">Modern Chemistry </w:t>
            </w:r>
            <w:r>
              <w:rPr>
                <w:rFonts w:ascii="Arial Narrow" w:hAnsi="Arial Narrow"/>
              </w:rPr>
              <w:t>Chapters 14-15, 16,</w:t>
            </w:r>
            <w:r w:rsidR="0096671D">
              <w:rPr>
                <w:rFonts w:ascii="Arial Narrow" w:hAnsi="Arial Narrow"/>
              </w:rPr>
              <w:t xml:space="preserve"> </w:t>
            </w:r>
            <w:r>
              <w:rPr>
                <w:rFonts w:ascii="Arial Narrow" w:hAnsi="Arial Narrow"/>
              </w:rPr>
              <w:t>21</w:t>
            </w:r>
          </w:p>
          <w:p w14:paraId="13C3D412" w14:textId="77777777" w:rsidR="006C2B13" w:rsidRDefault="006C2B13" w:rsidP="006C2B13">
            <w:pPr>
              <w:rPr>
                <w:rFonts w:ascii="Arial Narrow" w:hAnsi="Arial Narrow"/>
              </w:rPr>
            </w:pPr>
            <w:r>
              <w:rPr>
                <w:rFonts w:ascii="Arial Narrow" w:hAnsi="Arial Narrow"/>
              </w:rPr>
              <w:t>(*Chapter 17 in Honors)</w:t>
            </w:r>
          </w:p>
          <w:p w14:paraId="5AAB73AE" w14:textId="77777777" w:rsidR="006C2B13" w:rsidRDefault="006C2B13" w:rsidP="006C2B13">
            <w:pPr>
              <w:rPr>
                <w:rFonts w:ascii="Arial Narrow" w:hAnsi="Arial Narrow"/>
              </w:rPr>
            </w:pPr>
          </w:p>
          <w:p w14:paraId="7E81BC70" w14:textId="77777777" w:rsidR="006C2B13" w:rsidRDefault="006C2B13" w:rsidP="006C2B13">
            <w:pPr>
              <w:rPr>
                <w:rFonts w:ascii="Arial Narrow" w:hAnsi="Arial Narrow"/>
              </w:rPr>
            </w:pPr>
            <w:r>
              <w:rPr>
                <w:rFonts w:ascii="Arial Narrow" w:hAnsi="Arial Narrow"/>
              </w:rPr>
              <w:t>Lab: Properties of Acids and Bases</w:t>
            </w:r>
          </w:p>
          <w:p w14:paraId="522719E9" w14:textId="77777777" w:rsidR="006C2B13" w:rsidRDefault="006C2B13" w:rsidP="006C2B13">
            <w:pPr>
              <w:rPr>
                <w:rFonts w:ascii="Arial Narrow" w:hAnsi="Arial Narrow"/>
              </w:rPr>
            </w:pPr>
            <w:r>
              <w:rPr>
                <w:rFonts w:ascii="Arial Narrow" w:hAnsi="Arial Narrow"/>
              </w:rPr>
              <w:t>Lab: Acid-Base Titration</w:t>
            </w:r>
          </w:p>
          <w:p w14:paraId="4119D7FC" w14:textId="77777777" w:rsidR="006C2B13" w:rsidRDefault="006C2B13" w:rsidP="006C2B13">
            <w:pPr>
              <w:rPr>
                <w:rFonts w:ascii="Arial Narrow" w:hAnsi="Arial Narrow"/>
              </w:rPr>
            </w:pPr>
            <w:r>
              <w:rPr>
                <w:rFonts w:ascii="Arial Narrow" w:hAnsi="Arial Narrow"/>
              </w:rPr>
              <w:t>Lab: Specific Heat of a Metal</w:t>
            </w:r>
          </w:p>
          <w:p w14:paraId="177FBE4F" w14:textId="77777777" w:rsidR="006C2B13" w:rsidRDefault="006C2B13" w:rsidP="006C2B13">
            <w:pPr>
              <w:rPr>
                <w:rFonts w:ascii="Arial Narrow" w:hAnsi="Arial Narrow"/>
              </w:rPr>
            </w:pPr>
            <w:r>
              <w:rPr>
                <w:rFonts w:ascii="Arial Narrow" w:hAnsi="Arial Narrow"/>
              </w:rPr>
              <w:t>Lab: Half-life</w:t>
            </w:r>
          </w:p>
          <w:p w14:paraId="1AB4956C" w14:textId="77777777" w:rsidR="006C2B13" w:rsidRDefault="006C2B13" w:rsidP="006C2B13">
            <w:pPr>
              <w:rPr>
                <w:rFonts w:ascii="Arial Narrow" w:hAnsi="Arial Narrow"/>
              </w:rPr>
            </w:pPr>
          </w:p>
          <w:p w14:paraId="1CD516F8" w14:textId="77777777" w:rsidR="006C2B13" w:rsidRDefault="006C2B13" w:rsidP="006C2B13">
            <w:pPr>
              <w:rPr>
                <w:rFonts w:ascii="Arial Narrow" w:hAnsi="Arial Narrow"/>
              </w:rPr>
            </w:pPr>
            <w:r>
              <w:rPr>
                <w:rFonts w:ascii="Arial Narrow" w:hAnsi="Arial Narrow"/>
              </w:rPr>
              <w:t>Problem-Solving Workbook: pH; Titrations; Thermochemistry</w:t>
            </w:r>
          </w:p>
          <w:p w14:paraId="35DEED8E" w14:textId="77777777" w:rsidR="006C2B13" w:rsidRPr="00AE111A" w:rsidRDefault="006C2B13" w:rsidP="006C2B13">
            <w:pPr>
              <w:rPr>
                <w:rFonts w:ascii="Arial Narrow" w:hAnsi="Arial Narrow"/>
              </w:rPr>
            </w:pPr>
          </w:p>
        </w:tc>
        <w:tc>
          <w:tcPr>
            <w:tcW w:w="723" w:type="pct"/>
          </w:tcPr>
          <w:p w14:paraId="3ABD9DA5" w14:textId="7F935178" w:rsidR="00831CD1" w:rsidRDefault="00831CD1" w:rsidP="006C2B13">
            <w:pPr>
              <w:rPr>
                <w:rFonts w:ascii="Arial Narrow" w:hAnsi="Arial Narrow"/>
                <w:i/>
              </w:rPr>
            </w:pPr>
            <w:r>
              <w:rPr>
                <w:rFonts w:ascii="Arial Narrow" w:hAnsi="Arial Narrow"/>
                <w:i/>
              </w:rPr>
              <w:t xml:space="preserve">USA </w:t>
            </w:r>
            <w:proofErr w:type="spellStart"/>
            <w:r>
              <w:rPr>
                <w:rFonts w:ascii="Arial Narrow" w:hAnsi="Arial Narrow"/>
                <w:i/>
              </w:rPr>
              <w:t>TestPrep</w:t>
            </w:r>
            <w:proofErr w:type="spellEnd"/>
            <w:r>
              <w:rPr>
                <w:rFonts w:ascii="Arial Narrow" w:hAnsi="Arial Narrow"/>
                <w:i/>
              </w:rPr>
              <w:t xml:space="preserve"> Chemistry EOC</w:t>
            </w:r>
            <w:r>
              <w:rPr>
                <w:rFonts w:ascii="Arial Narrow" w:hAnsi="Arial Narrow"/>
              </w:rPr>
              <w:t>: Standard Interactions of Matter</w:t>
            </w:r>
          </w:p>
          <w:p w14:paraId="175585C8" w14:textId="77777777" w:rsidR="00831CD1" w:rsidRDefault="00831CD1" w:rsidP="006C2B13">
            <w:pPr>
              <w:rPr>
                <w:rFonts w:ascii="Arial Narrow" w:hAnsi="Arial Narrow"/>
                <w:i/>
              </w:rPr>
            </w:pPr>
          </w:p>
          <w:p w14:paraId="7D376AE2" w14:textId="1969EB0D" w:rsidR="005D2678" w:rsidRPr="005D2678" w:rsidRDefault="005D2678" w:rsidP="006C2B13">
            <w:pPr>
              <w:rPr>
                <w:rFonts w:ascii="Arial Narrow" w:hAnsi="Arial Narrow"/>
              </w:rPr>
            </w:pPr>
            <w:r>
              <w:rPr>
                <w:rFonts w:ascii="Arial Narrow" w:hAnsi="Arial Narrow"/>
                <w:i/>
              </w:rPr>
              <w:t>Compass Learning</w:t>
            </w:r>
            <w:r>
              <w:rPr>
                <w:rFonts w:ascii="Arial Narrow" w:hAnsi="Arial Narrow"/>
              </w:rPr>
              <w:t>:  Chapters 56, 57, 61, 81, 82, 83</w:t>
            </w:r>
          </w:p>
          <w:p w14:paraId="520C61BA" w14:textId="77777777" w:rsidR="005D2678" w:rsidRDefault="005D2678" w:rsidP="006C2B13">
            <w:pPr>
              <w:rPr>
                <w:rFonts w:ascii="Arial Narrow" w:hAnsi="Arial Narrow"/>
              </w:rPr>
            </w:pPr>
          </w:p>
          <w:p w14:paraId="60214B02" w14:textId="77777777" w:rsidR="00831CD1" w:rsidRPr="00831CD1" w:rsidRDefault="00831CD1" w:rsidP="00831CD1">
            <w:pPr>
              <w:rPr>
                <w:rFonts w:ascii="Arial Narrow" w:hAnsi="Arial Narrow"/>
              </w:rPr>
            </w:pPr>
            <w:r>
              <w:rPr>
                <w:rFonts w:ascii="Arial Narrow" w:hAnsi="Arial Narrow"/>
                <w:i/>
              </w:rPr>
              <w:t xml:space="preserve">ACT Science Reasoning </w:t>
            </w:r>
            <w:r>
              <w:rPr>
                <w:rFonts w:ascii="Arial Narrow" w:hAnsi="Arial Narrow"/>
              </w:rPr>
              <w:t>workbook</w:t>
            </w:r>
          </w:p>
          <w:p w14:paraId="79F5A754" w14:textId="77777777" w:rsidR="00831CD1" w:rsidRDefault="00831CD1" w:rsidP="006C2B13">
            <w:pPr>
              <w:rPr>
                <w:rFonts w:ascii="Arial Narrow" w:hAnsi="Arial Narrow"/>
              </w:rPr>
            </w:pPr>
          </w:p>
          <w:p w14:paraId="444C22AC" w14:textId="77777777" w:rsidR="006C2B13" w:rsidRDefault="006C2B13" w:rsidP="006C2B13">
            <w:pPr>
              <w:rPr>
                <w:rFonts w:ascii="Arial Narrow" w:hAnsi="Arial Narrow"/>
              </w:rPr>
            </w:pPr>
            <w:r>
              <w:rPr>
                <w:rFonts w:ascii="Arial Narrow" w:hAnsi="Arial Narrow"/>
              </w:rPr>
              <w:t>Lab: Household Indicators</w:t>
            </w:r>
          </w:p>
          <w:p w14:paraId="37DB0244" w14:textId="77777777" w:rsidR="006C2B13" w:rsidRDefault="006C2B13" w:rsidP="006C2B13">
            <w:pPr>
              <w:rPr>
                <w:rFonts w:ascii="Arial Narrow" w:hAnsi="Arial Narrow"/>
              </w:rPr>
            </w:pPr>
            <w:r>
              <w:rPr>
                <w:rFonts w:ascii="Arial Narrow" w:hAnsi="Arial Narrow"/>
              </w:rPr>
              <w:t>Lab: Hydronium Ion Concentration and pH</w:t>
            </w:r>
          </w:p>
          <w:p w14:paraId="67A73773" w14:textId="77777777" w:rsidR="006C2B13" w:rsidRDefault="006C2B13" w:rsidP="006C2B13">
            <w:pPr>
              <w:rPr>
                <w:rFonts w:ascii="Arial Narrow" w:hAnsi="Arial Narrow"/>
              </w:rPr>
            </w:pPr>
            <w:r>
              <w:rPr>
                <w:rFonts w:ascii="Arial Narrow" w:hAnsi="Arial Narrow"/>
              </w:rPr>
              <w:t>Lab: Testing the pH of Rainwater</w:t>
            </w:r>
          </w:p>
          <w:p w14:paraId="14AC5BEE" w14:textId="77777777" w:rsidR="006C2B13" w:rsidRDefault="006C2B13" w:rsidP="006C2B13">
            <w:pPr>
              <w:rPr>
                <w:rFonts w:ascii="Arial Narrow" w:hAnsi="Arial Narrow"/>
              </w:rPr>
            </w:pPr>
            <w:r>
              <w:rPr>
                <w:rFonts w:ascii="Arial Narrow" w:hAnsi="Arial Narrow"/>
              </w:rPr>
              <w:t>Lab: Percentage of Acetic Acid in Vinegar</w:t>
            </w:r>
          </w:p>
          <w:p w14:paraId="0B23ED11" w14:textId="77777777" w:rsidR="006C2B13" w:rsidRDefault="006C2B13" w:rsidP="006C2B13">
            <w:pPr>
              <w:rPr>
                <w:rFonts w:ascii="Arial Narrow" w:hAnsi="Arial Narrow"/>
              </w:rPr>
            </w:pPr>
            <w:r>
              <w:rPr>
                <w:rFonts w:ascii="Arial Narrow" w:hAnsi="Arial Narrow"/>
              </w:rPr>
              <w:t>Lab: Hess’s Law</w:t>
            </w:r>
          </w:p>
          <w:p w14:paraId="7C4A6131" w14:textId="77777777" w:rsidR="006C2B13" w:rsidRDefault="006C2B13" w:rsidP="006C2B13">
            <w:pPr>
              <w:rPr>
                <w:rFonts w:ascii="Arial Narrow" w:hAnsi="Arial Narrow"/>
              </w:rPr>
            </w:pPr>
            <w:r>
              <w:rPr>
                <w:rFonts w:ascii="Arial Narrow" w:hAnsi="Arial Narrow"/>
              </w:rPr>
              <w:t>Lab: Counting Calories</w:t>
            </w:r>
          </w:p>
          <w:p w14:paraId="2B0DCCE2" w14:textId="77777777" w:rsidR="006C2B13" w:rsidRDefault="006C2B13" w:rsidP="006C2B13">
            <w:pPr>
              <w:rPr>
                <w:rFonts w:ascii="Arial Narrow" w:hAnsi="Arial Narrow"/>
              </w:rPr>
            </w:pPr>
            <w:r>
              <w:rPr>
                <w:rFonts w:ascii="Arial Narrow" w:hAnsi="Arial Narrow"/>
              </w:rPr>
              <w:t>Lab: Radioactivity</w:t>
            </w:r>
          </w:p>
          <w:p w14:paraId="4C7F8199" w14:textId="77777777" w:rsidR="006C2B13" w:rsidRPr="00AE111A" w:rsidRDefault="006C2B13" w:rsidP="006C2B13">
            <w:pPr>
              <w:rPr>
                <w:rFonts w:ascii="Arial Narrow" w:hAnsi="Arial Narrow"/>
              </w:rPr>
            </w:pPr>
          </w:p>
        </w:tc>
      </w:tr>
    </w:tbl>
    <w:p w14:paraId="54507B69" w14:textId="77777777" w:rsidR="006C2B13" w:rsidRDefault="006C2B13" w:rsidP="00EB1359"/>
    <w:tbl>
      <w:tblPr>
        <w:tblStyle w:val="TableGrid"/>
        <w:tblpPr w:leftFromText="180" w:rightFromText="180" w:vertAnchor="text" w:horzAnchor="page" w:tblpX="649" w:tblpY="1"/>
        <w:tblW w:w="5000" w:type="pct"/>
        <w:tblLook w:val="04A0" w:firstRow="1" w:lastRow="0" w:firstColumn="1" w:lastColumn="0" w:noHBand="0" w:noVBand="1"/>
      </w:tblPr>
      <w:tblGrid>
        <w:gridCol w:w="1017"/>
        <w:gridCol w:w="2397"/>
        <w:gridCol w:w="3394"/>
        <w:gridCol w:w="3397"/>
        <w:gridCol w:w="2298"/>
        <w:gridCol w:w="2113"/>
      </w:tblGrid>
      <w:tr w:rsidR="006C2B13" w:rsidRPr="00416503" w14:paraId="2854998E" w14:textId="77777777" w:rsidTr="00293321">
        <w:tc>
          <w:tcPr>
            <w:tcW w:w="348" w:type="pct"/>
            <w:shd w:val="clear" w:color="auto" w:fill="4F81BD" w:themeFill="accent1"/>
          </w:tcPr>
          <w:p w14:paraId="16C35CF0" w14:textId="77777777" w:rsidR="006C2B13" w:rsidRDefault="006C2B13" w:rsidP="00293321">
            <w:pPr>
              <w:tabs>
                <w:tab w:val="left" w:pos="1440"/>
              </w:tabs>
              <w:jc w:val="center"/>
              <w:rPr>
                <w:color w:val="FFFFFF" w:themeColor="background1"/>
              </w:rPr>
            </w:pPr>
            <w:r>
              <w:rPr>
                <w:color w:val="FFFFFF" w:themeColor="background1"/>
              </w:rPr>
              <w:t>Weeks</w:t>
            </w:r>
          </w:p>
        </w:tc>
        <w:tc>
          <w:tcPr>
            <w:tcW w:w="820" w:type="pct"/>
            <w:shd w:val="clear" w:color="auto" w:fill="4F81BD" w:themeFill="accent1"/>
          </w:tcPr>
          <w:p w14:paraId="5FD10E58" w14:textId="77777777" w:rsidR="006C2B13" w:rsidRPr="00416503" w:rsidRDefault="006C2B13" w:rsidP="00293321">
            <w:pPr>
              <w:tabs>
                <w:tab w:val="left" w:pos="1440"/>
              </w:tabs>
              <w:jc w:val="center"/>
              <w:rPr>
                <w:color w:val="FFFFFF" w:themeColor="background1"/>
              </w:rPr>
            </w:pPr>
            <w:r>
              <w:rPr>
                <w:color w:val="FFFFFF" w:themeColor="background1"/>
              </w:rPr>
              <w:t>TN Standards</w:t>
            </w:r>
          </w:p>
        </w:tc>
        <w:tc>
          <w:tcPr>
            <w:tcW w:w="1161" w:type="pct"/>
            <w:shd w:val="clear" w:color="auto" w:fill="4F81BD" w:themeFill="accent1"/>
          </w:tcPr>
          <w:p w14:paraId="722037C8" w14:textId="77777777" w:rsidR="006C2B13" w:rsidRPr="00416503" w:rsidRDefault="006C2B13" w:rsidP="00293321">
            <w:pPr>
              <w:jc w:val="center"/>
              <w:rPr>
                <w:color w:val="FFFFFF" w:themeColor="background1"/>
              </w:rPr>
            </w:pPr>
            <w:r>
              <w:rPr>
                <w:color w:val="FFFFFF" w:themeColor="background1"/>
              </w:rPr>
              <w:t>Embedded Standards</w:t>
            </w:r>
          </w:p>
        </w:tc>
        <w:tc>
          <w:tcPr>
            <w:tcW w:w="1162" w:type="pct"/>
            <w:shd w:val="clear" w:color="auto" w:fill="4F81BD" w:themeFill="accent1"/>
          </w:tcPr>
          <w:p w14:paraId="5908F07C" w14:textId="77777777" w:rsidR="006C2B13" w:rsidRPr="00416503" w:rsidRDefault="006C2B13" w:rsidP="00293321">
            <w:pPr>
              <w:jc w:val="center"/>
              <w:rPr>
                <w:color w:val="FFFFFF" w:themeColor="background1"/>
              </w:rPr>
            </w:pPr>
            <w:r>
              <w:rPr>
                <w:color w:val="FFFFFF" w:themeColor="background1"/>
              </w:rPr>
              <w:t>Learning Outcomes</w:t>
            </w:r>
          </w:p>
        </w:tc>
        <w:tc>
          <w:tcPr>
            <w:tcW w:w="786" w:type="pct"/>
            <w:shd w:val="clear" w:color="auto" w:fill="4F81BD" w:themeFill="accent1"/>
          </w:tcPr>
          <w:p w14:paraId="46FEB690" w14:textId="77777777" w:rsidR="006C2B13" w:rsidRPr="00416503" w:rsidRDefault="006C2B13" w:rsidP="00293321">
            <w:pPr>
              <w:jc w:val="center"/>
              <w:rPr>
                <w:color w:val="FFFFFF" w:themeColor="background1"/>
              </w:rPr>
            </w:pPr>
            <w:r>
              <w:rPr>
                <w:color w:val="FFFFFF" w:themeColor="background1"/>
              </w:rPr>
              <w:t>Adopted Resources</w:t>
            </w:r>
          </w:p>
        </w:tc>
        <w:tc>
          <w:tcPr>
            <w:tcW w:w="723" w:type="pct"/>
            <w:shd w:val="clear" w:color="auto" w:fill="4F81BD" w:themeFill="accent1"/>
          </w:tcPr>
          <w:p w14:paraId="34AE9345" w14:textId="77777777" w:rsidR="006C2B13" w:rsidRPr="00416503" w:rsidRDefault="006C2B13" w:rsidP="00293321">
            <w:pPr>
              <w:jc w:val="center"/>
              <w:rPr>
                <w:color w:val="FFFFFF" w:themeColor="background1"/>
              </w:rPr>
            </w:pPr>
            <w:r>
              <w:rPr>
                <w:color w:val="FFFFFF" w:themeColor="background1"/>
              </w:rPr>
              <w:t>Supplemental Resources</w:t>
            </w:r>
          </w:p>
        </w:tc>
      </w:tr>
      <w:tr w:rsidR="006C2B13" w14:paraId="531A17BF" w14:textId="77777777" w:rsidTr="00293321">
        <w:tc>
          <w:tcPr>
            <w:tcW w:w="348" w:type="pct"/>
          </w:tcPr>
          <w:p w14:paraId="5093AE1B" w14:textId="234A69DF" w:rsidR="006C2B13" w:rsidRDefault="006C2B13" w:rsidP="00293321">
            <w:pPr>
              <w:jc w:val="center"/>
              <w:rPr>
                <w:rFonts w:ascii="Arial Narrow" w:hAnsi="Arial Narrow"/>
                <w:b/>
              </w:rPr>
            </w:pPr>
          </w:p>
          <w:p w14:paraId="61AF75E3" w14:textId="77777777" w:rsidR="006C2B13" w:rsidRDefault="006C2B13" w:rsidP="00293321">
            <w:pPr>
              <w:jc w:val="center"/>
              <w:rPr>
                <w:rFonts w:ascii="Arial Narrow" w:hAnsi="Arial Narrow"/>
                <w:b/>
              </w:rPr>
            </w:pPr>
            <w:r>
              <w:rPr>
                <w:rFonts w:ascii="Arial Narrow" w:hAnsi="Arial Narrow"/>
                <w:b/>
              </w:rPr>
              <w:t>Post EOC</w:t>
            </w:r>
          </w:p>
          <w:p w14:paraId="4C8B33A0" w14:textId="5BD6FCDC" w:rsidR="006C2B13" w:rsidRDefault="006C2B13" w:rsidP="00293321">
            <w:pPr>
              <w:jc w:val="center"/>
              <w:rPr>
                <w:rFonts w:ascii="Arial Narrow" w:hAnsi="Arial Narrow"/>
                <w:b/>
              </w:rPr>
            </w:pPr>
          </w:p>
        </w:tc>
        <w:tc>
          <w:tcPr>
            <w:tcW w:w="3929" w:type="pct"/>
            <w:gridSpan w:val="4"/>
          </w:tcPr>
          <w:p w14:paraId="13485798" w14:textId="77777777" w:rsidR="006C2B13" w:rsidRDefault="006C2B13" w:rsidP="00293321">
            <w:pPr>
              <w:jc w:val="center"/>
              <w:rPr>
                <w:rFonts w:ascii="Arial Narrow" w:hAnsi="Arial Narrow"/>
                <w:b/>
              </w:rPr>
            </w:pPr>
            <w:r>
              <w:rPr>
                <w:rFonts w:ascii="Arial Narrow" w:hAnsi="Arial Narrow"/>
                <w:b/>
              </w:rPr>
              <w:t xml:space="preserve">                                              </w:t>
            </w:r>
          </w:p>
          <w:p w14:paraId="59552D39" w14:textId="63C0DE25" w:rsidR="006C2B13" w:rsidRDefault="006C2B13" w:rsidP="00293321">
            <w:pPr>
              <w:jc w:val="center"/>
              <w:rPr>
                <w:rFonts w:ascii="Arial Narrow" w:hAnsi="Arial Narrow"/>
                <w:b/>
              </w:rPr>
            </w:pPr>
            <w:r>
              <w:rPr>
                <w:rFonts w:ascii="Arial Narrow" w:hAnsi="Arial Narrow"/>
                <w:b/>
              </w:rPr>
              <w:t>Unit 6 Interactions of Matter: Redox, Electrochemistry, Organic and Biochemistry</w:t>
            </w:r>
          </w:p>
          <w:p w14:paraId="33B4B6BB" w14:textId="77777777" w:rsidR="006C2B13" w:rsidRDefault="006C2B13" w:rsidP="00293321">
            <w:pPr>
              <w:jc w:val="center"/>
              <w:rPr>
                <w:rFonts w:ascii="Arial Narrow" w:hAnsi="Arial Narrow"/>
                <w:b/>
              </w:rPr>
            </w:pPr>
          </w:p>
        </w:tc>
        <w:tc>
          <w:tcPr>
            <w:tcW w:w="723" w:type="pct"/>
          </w:tcPr>
          <w:p w14:paraId="36D2E14D" w14:textId="77777777" w:rsidR="006C2B13" w:rsidRDefault="006C2B13" w:rsidP="00293321">
            <w:pPr>
              <w:jc w:val="center"/>
              <w:rPr>
                <w:rFonts w:ascii="Arial Narrow" w:hAnsi="Arial Narrow"/>
                <w:b/>
              </w:rPr>
            </w:pPr>
          </w:p>
        </w:tc>
      </w:tr>
      <w:tr w:rsidR="006C2B13" w:rsidRPr="00AE111A" w14:paraId="22EC7DE2" w14:textId="77777777" w:rsidTr="00293321">
        <w:tc>
          <w:tcPr>
            <w:tcW w:w="348" w:type="pct"/>
          </w:tcPr>
          <w:p w14:paraId="59E46C76" w14:textId="77777777" w:rsidR="006C2B13" w:rsidRPr="00AE111A" w:rsidRDefault="006C2B13" w:rsidP="00293321">
            <w:pPr>
              <w:rPr>
                <w:rFonts w:ascii="Arial Narrow" w:hAnsi="Arial Narrow"/>
              </w:rPr>
            </w:pPr>
          </w:p>
        </w:tc>
        <w:tc>
          <w:tcPr>
            <w:tcW w:w="820" w:type="pct"/>
          </w:tcPr>
          <w:p w14:paraId="4ACDD347" w14:textId="77777777" w:rsidR="00B1792F" w:rsidRDefault="00B1792F" w:rsidP="00127BF8">
            <w:pPr>
              <w:rPr>
                <w:rFonts w:ascii="Arial Narrow" w:hAnsi="Arial Narrow"/>
              </w:rPr>
            </w:pPr>
            <w:r>
              <w:rPr>
                <w:rFonts w:ascii="Arial Narrow" w:hAnsi="Arial Narrow"/>
              </w:rPr>
              <w:t>3221.3.1 Investigate chemical bonding.</w:t>
            </w:r>
          </w:p>
          <w:p w14:paraId="0ED745EF" w14:textId="552F1B0A" w:rsidR="006C2B13" w:rsidRDefault="00127BF8" w:rsidP="00127BF8">
            <w:pPr>
              <w:rPr>
                <w:rFonts w:ascii="Arial Narrow" w:hAnsi="Arial Narrow"/>
              </w:rPr>
            </w:pPr>
            <w:r>
              <w:rPr>
                <w:rFonts w:ascii="Arial Narrow" w:hAnsi="Arial Narrow"/>
              </w:rPr>
              <w:t>3221.3.2 Analyze chemical and nuclear reactions.</w:t>
            </w:r>
          </w:p>
          <w:p w14:paraId="49A46072" w14:textId="2FE80B3B" w:rsidR="00B1792F" w:rsidRPr="00382344" w:rsidRDefault="00B1792F" w:rsidP="00B1792F">
            <w:pPr>
              <w:rPr>
                <w:rFonts w:ascii="Arial Narrow" w:hAnsi="Arial Narrow"/>
              </w:rPr>
            </w:pPr>
          </w:p>
          <w:p w14:paraId="4DCE3406" w14:textId="642E61E7" w:rsidR="00BE354D" w:rsidRPr="00AE111A" w:rsidRDefault="00BE354D" w:rsidP="00B1792F">
            <w:pPr>
              <w:rPr>
                <w:rFonts w:ascii="Arial Narrow" w:hAnsi="Arial Narrow"/>
              </w:rPr>
            </w:pPr>
          </w:p>
        </w:tc>
        <w:tc>
          <w:tcPr>
            <w:tcW w:w="1161" w:type="pct"/>
          </w:tcPr>
          <w:p w14:paraId="7AAEA238" w14:textId="32931442" w:rsidR="006C2B13" w:rsidRPr="00AE111A" w:rsidRDefault="006C2B13" w:rsidP="00293321">
            <w:pPr>
              <w:rPr>
                <w:rFonts w:ascii="Arial Narrow" w:hAnsi="Arial Narrow"/>
              </w:rPr>
            </w:pPr>
            <w:r>
              <w:rPr>
                <w:rFonts w:ascii="Arial Narrow" w:hAnsi="Arial Narrow"/>
              </w:rPr>
              <w:t xml:space="preserve"> </w:t>
            </w:r>
            <w:r w:rsidR="00CF5ADA">
              <w:rPr>
                <w:rFonts w:ascii="Arial Narrow" w:hAnsi="Arial Narrow"/>
              </w:rPr>
              <w:t>3221.Math.2 Utilize appropriate mathematical equations and processes to solve chemistry problems.</w:t>
            </w:r>
          </w:p>
        </w:tc>
        <w:tc>
          <w:tcPr>
            <w:tcW w:w="1162" w:type="pct"/>
          </w:tcPr>
          <w:p w14:paraId="7BD383F5" w14:textId="77777777" w:rsidR="006C2B13" w:rsidRDefault="00127BF8" w:rsidP="00293321">
            <w:pPr>
              <w:rPr>
                <w:rFonts w:ascii="Arial Narrow" w:hAnsi="Arial Narrow"/>
              </w:rPr>
            </w:pPr>
            <w:r>
              <w:rPr>
                <w:rFonts w:ascii="Arial Narrow" w:hAnsi="Arial Narrow"/>
              </w:rPr>
              <w:t>SPI.3224.3.3 Identify the oxidation states of ions in an oxidation-reduction reaction.</w:t>
            </w:r>
          </w:p>
          <w:p w14:paraId="6932909B" w14:textId="77777777" w:rsidR="00127BF8" w:rsidRDefault="00127BF8" w:rsidP="00293321">
            <w:pPr>
              <w:rPr>
                <w:rFonts w:ascii="Arial Narrow" w:hAnsi="Arial Narrow"/>
              </w:rPr>
            </w:pPr>
            <w:r>
              <w:rPr>
                <w:rFonts w:ascii="Arial Narrow" w:hAnsi="Arial Narrow"/>
              </w:rPr>
              <w:t>SPI.3224.3.4 Balance an oxidation-reduction reaction.</w:t>
            </w:r>
          </w:p>
          <w:p w14:paraId="67DC2605" w14:textId="77777777" w:rsidR="00127BF8" w:rsidRDefault="00127BF8" w:rsidP="00293321">
            <w:pPr>
              <w:rPr>
                <w:rFonts w:ascii="Arial Narrow" w:hAnsi="Arial Narrow"/>
              </w:rPr>
            </w:pPr>
            <w:r>
              <w:rPr>
                <w:rFonts w:ascii="Arial Narrow" w:hAnsi="Arial Narrow"/>
              </w:rPr>
              <w:t>SPI.3224.3.5 Use reduction potentials to determine the anode and cathode reactions in an electrochemical cell, and calculate its standard reduction potential.</w:t>
            </w:r>
          </w:p>
          <w:p w14:paraId="618CF810" w14:textId="77777777" w:rsidR="00CF5ADA" w:rsidRDefault="00B1792F" w:rsidP="00293321">
            <w:pPr>
              <w:rPr>
                <w:rFonts w:ascii="Arial Narrow" w:hAnsi="Arial Narrow"/>
              </w:rPr>
            </w:pPr>
            <w:r>
              <w:rPr>
                <w:rFonts w:ascii="Arial Narrow" w:hAnsi="Arial Narrow"/>
              </w:rPr>
              <w:t>*</w:t>
            </w:r>
            <w:r w:rsidR="00BE354D">
              <w:rPr>
                <w:rFonts w:ascii="Arial Narrow" w:hAnsi="Arial Narrow"/>
              </w:rPr>
              <w:t>Describe the bonding found in carbon compounds, and the formulas, structures and properties of hydrocarbons.</w:t>
            </w:r>
          </w:p>
          <w:p w14:paraId="669E01C7" w14:textId="77777777" w:rsidR="00B1792F" w:rsidRDefault="00B1792F" w:rsidP="00293321">
            <w:pPr>
              <w:rPr>
                <w:rFonts w:ascii="Arial Narrow" w:hAnsi="Arial Narrow"/>
              </w:rPr>
            </w:pPr>
            <w:r>
              <w:rPr>
                <w:rFonts w:ascii="Arial Narrow" w:hAnsi="Arial Narrow"/>
              </w:rPr>
              <w:t>*Identify functional groups found in organic compounds and describe types of organic reactions.</w:t>
            </w:r>
          </w:p>
          <w:p w14:paraId="24E5F280" w14:textId="72D1785C" w:rsidR="00AB79F8" w:rsidRDefault="00AB79F8" w:rsidP="00293321">
            <w:pPr>
              <w:rPr>
                <w:rFonts w:ascii="Arial Narrow" w:hAnsi="Arial Narrow"/>
              </w:rPr>
            </w:pPr>
            <w:r>
              <w:rPr>
                <w:rFonts w:ascii="Arial Narrow" w:hAnsi="Arial Narrow"/>
              </w:rPr>
              <w:t xml:space="preserve">*Describe the composition, properties and functions of carbohydrates, lipids, </w:t>
            </w:r>
            <w:r w:rsidR="0030430C">
              <w:rPr>
                <w:rFonts w:ascii="Arial Narrow" w:hAnsi="Arial Narrow"/>
              </w:rPr>
              <w:t xml:space="preserve">and </w:t>
            </w:r>
            <w:r>
              <w:rPr>
                <w:rFonts w:ascii="Arial Narrow" w:hAnsi="Arial Narrow"/>
              </w:rPr>
              <w:t>proteins.</w:t>
            </w:r>
          </w:p>
          <w:p w14:paraId="48B79293" w14:textId="1BF86FCE" w:rsidR="00AB79F8" w:rsidRPr="00AE111A" w:rsidRDefault="00AB79F8" w:rsidP="00293321">
            <w:pPr>
              <w:rPr>
                <w:rFonts w:ascii="Arial Narrow" w:hAnsi="Arial Narrow"/>
              </w:rPr>
            </w:pPr>
          </w:p>
        </w:tc>
        <w:tc>
          <w:tcPr>
            <w:tcW w:w="786" w:type="pct"/>
          </w:tcPr>
          <w:p w14:paraId="2EE5D449" w14:textId="5D98376F" w:rsidR="006C2B13" w:rsidRDefault="006C2B13" w:rsidP="006C2B13">
            <w:pPr>
              <w:rPr>
                <w:rFonts w:ascii="Arial Narrow" w:hAnsi="Arial Narrow"/>
              </w:rPr>
            </w:pPr>
            <w:r>
              <w:rPr>
                <w:rFonts w:ascii="Arial Narrow" w:hAnsi="Arial Narrow"/>
              </w:rPr>
              <w:t xml:space="preserve">Holt </w:t>
            </w:r>
            <w:r>
              <w:rPr>
                <w:rFonts w:ascii="Arial Narrow" w:hAnsi="Arial Narrow"/>
                <w:i/>
              </w:rPr>
              <w:t xml:space="preserve">Modern Chemistry </w:t>
            </w:r>
            <w:r>
              <w:rPr>
                <w:rFonts w:ascii="Arial Narrow" w:hAnsi="Arial Narrow"/>
              </w:rPr>
              <w:t>Chapters 19-20, 22-23</w:t>
            </w:r>
            <w:r w:rsidR="00D77E4D">
              <w:rPr>
                <w:rFonts w:ascii="Arial Narrow" w:hAnsi="Arial Narrow"/>
              </w:rPr>
              <w:t xml:space="preserve"> (*Chapter 18 in Honors)</w:t>
            </w:r>
          </w:p>
          <w:p w14:paraId="420DC7C4" w14:textId="77777777" w:rsidR="006C2B13" w:rsidRDefault="006C2B13" w:rsidP="00293321">
            <w:pPr>
              <w:rPr>
                <w:rFonts w:ascii="Arial Narrow" w:hAnsi="Arial Narrow"/>
              </w:rPr>
            </w:pPr>
          </w:p>
          <w:p w14:paraId="062C4999" w14:textId="77777777" w:rsidR="00CF5ADA" w:rsidRDefault="00CF5ADA" w:rsidP="00293321">
            <w:pPr>
              <w:rPr>
                <w:rFonts w:ascii="Arial Narrow" w:hAnsi="Arial Narrow"/>
              </w:rPr>
            </w:pPr>
            <w:r>
              <w:rPr>
                <w:rFonts w:ascii="Arial Narrow" w:hAnsi="Arial Narrow"/>
              </w:rPr>
              <w:t>Lab: Electrolysis of Water</w:t>
            </w:r>
          </w:p>
          <w:p w14:paraId="42CD3C68" w14:textId="77777777" w:rsidR="00CF5ADA" w:rsidRDefault="00CF5ADA" w:rsidP="00293321">
            <w:pPr>
              <w:rPr>
                <w:rFonts w:ascii="Arial Narrow" w:hAnsi="Arial Narrow"/>
              </w:rPr>
            </w:pPr>
          </w:p>
          <w:p w14:paraId="2462CD77" w14:textId="77777777" w:rsidR="006C2B13" w:rsidRPr="00AE111A" w:rsidRDefault="006C2B13" w:rsidP="00293321">
            <w:pPr>
              <w:rPr>
                <w:rFonts w:ascii="Arial Narrow" w:hAnsi="Arial Narrow"/>
              </w:rPr>
            </w:pPr>
          </w:p>
        </w:tc>
        <w:tc>
          <w:tcPr>
            <w:tcW w:w="723" w:type="pct"/>
          </w:tcPr>
          <w:p w14:paraId="04108762" w14:textId="77777777" w:rsidR="00831CD1" w:rsidRPr="00831CD1" w:rsidRDefault="00831CD1" w:rsidP="00831CD1">
            <w:pPr>
              <w:rPr>
                <w:rFonts w:ascii="Arial Narrow" w:hAnsi="Arial Narrow"/>
              </w:rPr>
            </w:pPr>
            <w:r>
              <w:rPr>
                <w:rFonts w:ascii="Arial Narrow" w:hAnsi="Arial Narrow"/>
                <w:i/>
              </w:rPr>
              <w:t xml:space="preserve">ACT Science Reasoning </w:t>
            </w:r>
            <w:r>
              <w:rPr>
                <w:rFonts w:ascii="Arial Narrow" w:hAnsi="Arial Narrow"/>
              </w:rPr>
              <w:t>workbook</w:t>
            </w:r>
          </w:p>
          <w:p w14:paraId="67DC28A7" w14:textId="77777777" w:rsidR="00831CD1" w:rsidRDefault="00831CD1" w:rsidP="00293321">
            <w:pPr>
              <w:rPr>
                <w:rFonts w:ascii="Arial Narrow" w:hAnsi="Arial Narrow"/>
              </w:rPr>
            </w:pPr>
          </w:p>
          <w:p w14:paraId="1D3E02E4" w14:textId="77777777" w:rsidR="001B37E0" w:rsidRDefault="001B37E0" w:rsidP="001B37E0">
            <w:pPr>
              <w:rPr>
                <w:rFonts w:ascii="Arial Narrow" w:hAnsi="Arial Narrow"/>
              </w:rPr>
            </w:pPr>
            <w:r>
              <w:rPr>
                <w:rFonts w:ascii="Arial Narrow" w:hAnsi="Arial Narrow"/>
              </w:rPr>
              <w:t>Lab: Activity Series of Metals (Redox Reactions)</w:t>
            </w:r>
          </w:p>
          <w:p w14:paraId="70CD84B1" w14:textId="176866BA" w:rsidR="00AB79F8" w:rsidRDefault="00AB79F8" w:rsidP="00293321">
            <w:pPr>
              <w:rPr>
                <w:rFonts w:ascii="Arial Narrow" w:hAnsi="Arial Narrow"/>
              </w:rPr>
            </w:pPr>
            <w:r>
              <w:rPr>
                <w:rFonts w:ascii="Arial Narrow" w:hAnsi="Arial Narrow"/>
              </w:rPr>
              <w:t>Lab: Electroplating</w:t>
            </w:r>
          </w:p>
          <w:p w14:paraId="59EBA705" w14:textId="1075B617" w:rsidR="006C2B13" w:rsidRDefault="00BE354D" w:rsidP="00293321">
            <w:pPr>
              <w:rPr>
                <w:rFonts w:ascii="Arial Narrow" w:hAnsi="Arial Narrow"/>
              </w:rPr>
            </w:pPr>
            <w:r>
              <w:rPr>
                <w:rFonts w:ascii="Arial Narrow" w:hAnsi="Arial Narrow"/>
              </w:rPr>
              <w:t>Lab: Polymerization (Slime)</w:t>
            </w:r>
          </w:p>
          <w:p w14:paraId="4B137EEA" w14:textId="45F8B1E5" w:rsidR="00AB79F8" w:rsidRDefault="00AB79F8" w:rsidP="00293321">
            <w:pPr>
              <w:rPr>
                <w:rFonts w:ascii="Arial Narrow" w:hAnsi="Arial Narrow"/>
              </w:rPr>
            </w:pPr>
            <w:r>
              <w:rPr>
                <w:rFonts w:ascii="Arial Narrow" w:hAnsi="Arial Narrow"/>
              </w:rPr>
              <w:t>Lab: Chemicals of Life</w:t>
            </w:r>
          </w:p>
          <w:p w14:paraId="407350B8" w14:textId="77777777" w:rsidR="006C2B13" w:rsidRPr="00AE111A" w:rsidRDefault="006C2B13" w:rsidP="00293321">
            <w:pPr>
              <w:rPr>
                <w:rFonts w:ascii="Arial Narrow" w:hAnsi="Arial Narrow"/>
              </w:rPr>
            </w:pPr>
          </w:p>
        </w:tc>
      </w:tr>
    </w:tbl>
    <w:p w14:paraId="7B0069BB" w14:textId="5693316E" w:rsidR="0034594D" w:rsidRPr="00EB1359" w:rsidRDefault="0034594D" w:rsidP="00EB1359"/>
    <w:sectPr w:rsidR="0034594D" w:rsidRPr="00EB1359" w:rsidSect="00E00833">
      <w:headerReference w:type="default" r:id="rId8"/>
      <w:pgSz w:w="15840" w:h="12240" w:orient="landscape"/>
      <w:pgMar w:top="1152" w:right="720" w:bottom="1152"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963D6" w14:textId="77777777" w:rsidR="00293321" w:rsidRDefault="00293321" w:rsidP="00182D50">
      <w:r>
        <w:separator/>
      </w:r>
    </w:p>
  </w:endnote>
  <w:endnote w:type="continuationSeparator" w:id="0">
    <w:p w14:paraId="6D7ABF67" w14:textId="77777777" w:rsidR="00293321" w:rsidRDefault="00293321" w:rsidP="0018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3B446" w14:textId="77777777" w:rsidR="00293321" w:rsidRDefault="00293321" w:rsidP="00182D50">
      <w:r>
        <w:separator/>
      </w:r>
    </w:p>
  </w:footnote>
  <w:footnote w:type="continuationSeparator" w:id="0">
    <w:p w14:paraId="36253A1B" w14:textId="77777777" w:rsidR="00293321" w:rsidRDefault="00293321" w:rsidP="00182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B088" w14:textId="3A55269A" w:rsidR="00E00833" w:rsidRDefault="00E00833" w:rsidP="00182D50">
    <w:pPr>
      <w:pStyle w:val="Header"/>
      <w:jc w:val="center"/>
      <w:rPr>
        <w:b/>
      </w:rPr>
    </w:pPr>
    <w:r w:rsidRPr="00F0052B">
      <w:rPr>
        <w:b/>
        <w:noProof/>
        <w:sz w:val="48"/>
        <w:szCs w:val="48"/>
      </w:rPr>
      <w:drawing>
        <wp:inline distT="0" distB="0" distL="0" distR="0" wp14:anchorId="6FB6A993" wp14:editId="4D945F1E">
          <wp:extent cx="2449476" cy="588672"/>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589301"/>
                  </a:xfrm>
                  <a:prstGeom prst="rect">
                    <a:avLst/>
                  </a:prstGeom>
                  <a:noFill/>
                  <a:ln>
                    <a:noFill/>
                  </a:ln>
                </pic:spPr>
              </pic:pic>
            </a:graphicData>
          </a:graphic>
        </wp:inline>
      </w:drawing>
    </w:r>
  </w:p>
  <w:p w14:paraId="5459F747" w14:textId="6417BAB4" w:rsidR="00293321" w:rsidRPr="00182D50" w:rsidRDefault="00293321" w:rsidP="00182D50">
    <w:pPr>
      <w:pStyle w:val="Header"/>
      <w:jc w:val="center"/>
      <w:rPr>
        <w:b/>
      </w:rPr>
    </w:pPr>
    <w:r w:rsidRPr="00182D50">
      <w:rPr>
        <w:b/>
      </w:rPr>
      <w:t xml:space="preserve">Chemistry </w:t>
    </w:r>
    <w:r w:rsidR="00450374">
      <w:rPr>
        <w:b/>
      </w:rPr>
      <w:t>Curriculum Map</w:t>
    </w:r>
    <w:r w:rsidRPr="00182D50">
      <w:rPr>
        <w:b/>
      </w:rPr>
      <w:t xml:space="preserve"> 2015-2016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62"/>
    <w:rsid w:val="000D5FE6"/>
    <w:rsid w:val="000E30C1"/>
    <w:rsid w:val="001125E9"/>
    <w:rsid w:val="00127BF8"/>
    <w:rsid w:val="00144B9D"/>
    <w:rsid w:val="00172249"/>
    <w:rsid w:val="00182D50"/>
    <w:rsid w:val="00190D08"/>
    <w:rsid w:val="001B37E0"/>
    <w:rsid w:val="001C02AB"/>
    <w:rsid w:val="001C5CD7"/>
    <w:rsid w:val="00293321"/>
    <w:rsid w:val="002A7048"/>
    <w:rsid w:val="0030430C"/>
    <w:rsid w:val="003376A0"/>
    <w:rsid w:val="0034594D"/>
    <w:rsid w:val="00364CCD"/>
    <w:rsid w:val="00371FDB"/>
    <w:rsid w:val="00382344"/>
    <w:rsid w:val="003A13CC"/>
    <w:rsid w:val="00426694"/>
    <w:rsid w:val="00450374"/>
    <w:rsid w:val="0048667C"/>
    <w:rsid w:val="004A0E14"/>
    <w:rsid w:val="004E0FDF"/>
    <w:rsid w:val="005D2678"/>
    <w:rsid w:val="006C2B13"/>
    <w:rsid w:val="006C587B"/>
    <w:rsid w:val="006D57B7"/>
    <w:rsid w:val="00707E3C"/>
    <w:rsid w:val="00721231"/>
    <w:rsid w:val="007900E6"/>
    <w:rsid w:val="007A1065"/>
    <w:rsid w:val="007B6BED"/>
    <w:rsid w:val="00831CD1"/>
    <w:rsid w:val="00857030"/>
    <w:rsid w:val="008D46E5"/>
    <w:rsid w:val="0096671D"/>
    <w:rsid w:val="00A2747F"/>
    <w:rsid w:val="00A41E14"/>
    <w:rsid w:val="00A60F2F"/>
    <w:rsid w:val="00A84DB5"/>
    <w:rsid w:val="00A87E33"/>
    <w:rsid w:val="00A93962"/>
    <w:rsid w:val="00AB4A38"/>
    <w:rsid w:val="00AB79F8"/>
    <w:rsid w:val="00AE111A"/>
    <w:rsid w:val="00B1792F"/>
    <w:rsid w:val="00BE354D"/>
    <w:rsid w:val="00C27401"/>
    <w:rsid w:val="00CA41FB"/>
    <w:rsid w:val="00CC07D9"/>
    <w:rsid w:val="00CF199E"/>
    <w:rsid w:val="00CF5ADA"/>
    <w:rsid w:val="00D17D1A"/>
    <w:rsid w:val="00D4356B"/>
    <w:rsid w:val="00D66154"/>
    <w:rsid w:val="00D775A0"/>
    <w:rsid w:val="00D77E4D"/>
    <w:rsid w:val="00E00833"/>
    <w:rsid w:val="00EB1359"/>
    <w:rsid w:val="00EB3E13"/>
    <w:rsid w:val="00FC039F"/>
    <w:rsid w:val="00FD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17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D50"/>
    <w:pPr>
      <w:tabs>
        <w:tab w:val="center" w:pos="4320"/>
        <w:tab w:val="right" w:pos="8640"/>
      </w:tabs>
    </w:pPr>
  </w:style>
  <w:style w:type="character" w:customStyle="1" w:styleId="HeaderChar">
    <w:name w:val="Header Char"/>
    <w:basedOn w:val="DefaultParagraphFont"/>
    <w:link w:val="Header"/>
    <w:uiPriority w:val="99"/>
    <w:rsid w:val="00182D50"/>
  </w:style>
  <w:style w:type="paragraph" w:styleId="Footer">
    <w:name w:val="footer"/>
    <w:basedOn w:val="Normal"/>
    <w:link w:val="FooterChar"/>
    <w:uiPriority w:val="99"/>
    <w:unhideWhenUsed/>
    <w:rsid w:val="00182D50"/>
    <w:pPr>
      <w:tabs>
        <w:tab w:val="center" w:pos="4320"/>
        <w:tab w:val="right" w:pos="8640"/>
      </w:tabs>
    </w:pPr>
  </w:style>
  <w:style w:type="character" w:customStyle="1" w:styleId="FooterChar">
    <w:name w:val="Footer Char"/>
    <w:basedOn w:val="DefaultParagraphFont"/>
    <w:link w:val="Footer"/>
    <w:uiPriority w:val="99"/>
    <w:rsid w:val="00182D50"/>
  </w:style>
  <w:style w:type="paragraph" w:styleId="BalloonText">
    <w:name w:val="Balloon Text"/>
    <w:basedOn w:val="Normal"/>
    <w:link w:val="BalloonTextChar"/>
    <w:uiPriority w:val="99"/>
    <w:semiHidden/>
    <w:unhideWhenUsed/>
    <w:rsid w:val="00E00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8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D50"/>
    <w:pPr>
      <w:tabs>
        <w:tab w:val="center" w:pos="4320"/>
        <w:tab w:val="right" w:pos="8640"/>
      </w:tabs>
    </w:pPr>
  </w:style>
  <w:style w:type="character" w:customStyle="1" w:styleId="HeaderChar">
    <w:name w:val="Header Char"/>
    <w:basedOn w:val="DefaultParagraphFont"/>
    <w:link w:val="Header"/>
    <w:uiPriority w:val="99"/>
    <w:rsid w:val="00182D50"/>
  </w:style>
  <w:style w:type="paragraph" w:styleId="Footer">
    <w:name w:val="footer"/>
    <w:basedOn w:val="Normal"/>
    <w:link w:val="FooterChar"/>
    <w:uiPriority w:val="99"/>
    <w:unhideWhenUsed/>
    <w:rsid w:val="00182D50"/>
    <w:pPr>
      <w:tabs>
        <w:tab w:val="center" w:pos="4320"/>
        <w:tab w:val="right" w:pos="8640"/>
      </w:tabs>
    </w:pPr>
  </w:style>
  <w:style w:type="character" w:customStyle="1" w:styleId="FooterChar">
    <w:name w:val="Footer Char"/>
    <w:basedOn w:val="DefaultParagraphFont"/>
    <w:link w:val="Footer"/>
    <w:uiPriority w:val="99"/>
    <w:rsid w:val="00182D50"/>
  </w:style>
  <w:style w:type="paragraph" w:styleId="BalloonText">
    <w:name w:val="Balloon Text"/>
    <w:basedOn w:val="Normal"/>
    <w:link w:val="BalloonTextChar"/>
    <w:uiPriority w:val="99"/>
    <w:semiHidden/>
    <w:unhideWhenUsed/>
    <w:rsid w:val="00E00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8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BBAE-9EA0-2742-BA19-F3A7DCEF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6</Pages>
  <Words>1560</Words>
  <Characters>8893</Characters>
  <Application>Microsoft Macintosh Word</Application>
  <DocSecurity>0</DocSecurity>
  <Lines>74</Lines>
  <Paragraphs>20</Paragraphs>
  <ScaleCrop>false</ScaleCrop>
  <Company>Bartlett City Schools</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Malone</dc:creator>
  <cp:keywords/>
  <dc:description/>
  <cp:lastModifiedBy>Katie McCain</cp:lastModifiedBy>
  <cp:revision>51</cp:revision>
  <cp:lastPrinted>2015-06-12T04:49:00Z</cp:lastPrinted>
  <dcterms:created xsi:type="dcterms:W3CDTF">2015-06-12T00:20:00Z</dcterms:created>
  <dcterms:modified xsi:type="dcterms:W3CDTF">2015-06-22T19:17:00Z</dcterms:modified>
</cp:coreProperties>
</file>