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8894F" w14:textId="0B8CC93C" w:rsidR="006F5404" w:rsidRDefault="006F54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088220" w14:textId="77777777" w:rsidR="006F5404" w:rsidRDefault="006F54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74EB15" w14:textId="77777777" w:rsidR="006F5404" w:rsidRDefault="006F5404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4049"/>
        <w:gridCol w:w="4772"/>
        <w:gridCol w:w="4681"/>
      </w:tblGrid>
      <w:tr w:rsidR="006F5404" w14:paraId="2476BCAC" w14:textId="77777777">
        <w:trPr>
          <w:trHeight w:hRule="exact" w:val="302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076B35DC" w14:textId="77777777" w:rsidR="006F5404" w:rsidRDefault="00D11D0F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First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Quarter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36FDF95C" w14:textId="41A40B96" w:rsidR="006F5404" w:rsidRDefault="00542A01" w:rsidP="00E31769">
            <w:pPr>
              <w:pStyle w:val="TableParagraph"/>
              <w:spacing w:line="291" w:lineRule="exact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TN Standards</w:t>
            </w:r>
            <w:r w:rsidR="00247A4C">
              <w:rPr>
                <w:rFonts w:ascii="Calibri"/>
                <w:b/>
                <w:color w:val="FFFFFF"/>
                <w:spacing w:val="-1"/>
                <w:sz w:val="24"/>
              </w:rPr>
              <w:t xml:space="preserve"> </w:t>
            </w: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0000"/>
          </w:tcPr>
          <w:p w14:paraId="4854205A" w14:textId="647D8CEA" w:rsidR="006F5404" w:rsidRDefault="00845A56">
            <w:pPr>
              <w:pStyle w:val="TableParagraph"/>
              <w:spacing w:line="291" w:lineRule="exact"/>
              <w:ind w:left="10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 xml:space="preserve">Learning Outcomes </w:t>
            </w:r>
          </w:p>
        </w:tc>
        <w:tc>
          <w:tcPr>
            <w:tcW w:w="4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5E6A060B" w14:textId="6C56A621" w:rsidR="006F5404" w:rsidRDefault="003E761D">
            <w:pPr>
              <w:pStyle w:val="TableParagraph"/>
              <w:spacing w:line="291" w:lineRule="exact"/>
              <w:ind w:left="14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Resources</w:t>
            </w:r>
          </w:p>
        </w:tc>
      </w:tr>
      <w:tr w:rsidR="006F5404" w14:paraId="31B6357D" w14:textId="77777777">
        <w:trPr>
          <w:trHeight w:hRule="exact" w:val="353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A30E2CE" w14:textId="2817AE6C" w:rsidR="006F5404" w:rsidRDefault="006F5404">
            <w:pPr>
              <w:pStyle w:val="TableParagraph"/>
              <w:spacing w:line="341" w:lineRule="exact"/>
              <w:ind w:left="101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079EE40" w14:textId="77777777" w:rsidR="006F5404" w:rsidRDefault="006F5404"/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0B5D901" w14:textId="77777777" w:rsidR="006F5404" w:rsidRDefault="006F5404"/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B52C756" w14:textId="77777777" w:rsidR="006F5404" w:rsidRDefault="006F5404"/>
        </w:tc>
      </w:tr>
      <w:tr w:rsidR="006F5404" w14:paraId="3D14EFFA" w14:textId="77777777">
        <w:trPr>
          <w:trHeight w:hRule="exact" w:val="401"/>
        </w:trPr>
        <w:tc>
          <w:tcPr>
            <w:tcW w:w="15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ED101" w14:textId="1F142FD7" w:rsidR="006F5404" w:rsidRDefault="006F5404">
            <w:pPr>
              <w:pStyle w:val="TableParagraph"/>
              <w:tabs>
                <w:tab w:val="left" w:pos="6376"/>
              </w:tabs>
              <w:spacing w:line="387" w:lineRule="exact"/>
              <w:ind w:left="437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F5404" w14:paraId="0FEAE88A" w14:textId="77777777" w:rsidTr="00234A24">
        <w:trPr>
          <w:trHeight w:hRule="exact" w:val="8472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CC99"/>
          </w:tcPr>
          <w:p w14:paraId="674710C6" w14:textId="5DBEFE72" w:rsidR="006F5404" w:rsidRDefault="00A70327" w:rsidP="00FA41D1">
            <w:pPr>
              <w:pStyle w:val="TableParagraph"/>
              <w:ind w:left="101" w:righ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Literature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0659A" w14:textId="77777777" w:rsidR="00234A24" w:rsidRPr="00247A4C" w:rsidRDefault="00234A24" w:rsidP="00234A24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</w:rPr>
            </w:pPr>
            <w:r w:rsidRPr="00247A4C">
              <w:rPr>
                <w:rFonts w:ascii="Calibri"/>
                <w:b/>
                <w:color w:val="101010"/>
                <w:spacing w:val="-1"/>
              </w:rPr>
              <w:t>Literature</w:t>
            </w:r>
          </w:p>
          <w:p w14:paraId="0136BFFB" w14:textId="77777777" w:rsidR="00234A24" w:rsidRDefault="00234A24" w:rsidP="00234A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6FBD67" w14:textId="77777777" w:rsidR="00234A24" w:rsidRDefault="00234A24" w:rsidP="00234A24">
            <w:pPr>
              <w:pStyle w:val="TableParagraph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pacing w:val="-1"/>
                <w:sz w:val="20"/>
              </w:rPr>
              <w:t>7.RL.KID.3</w:t>
            </w:r>
          </w:p>
          <w:p w14:paraId="55C1DB41" w14:textId="77777777" w:rsidR="00234A24" w:rsidRDefault="00234A24" w:rsidP="00234A24">
            <w:pPr>
              <w:pStyle w:val="TableParagraph"/>
              <w:ind w:left="100" w:right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Analyze how specific elements of a story or drama interact with and affect each other.</w:t>
            </w:r>
          </w:p>
          <w:p w14:paraId="090532DB" w14:textId="77777777" w:rsidR="00234A24" w:rsidRDefault="00234A24" w:rsidP="00234A24">
            <w:pPr>
              <w:pStyle w:val="TableParagraph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pacing w:val="-1"/>
                <w:sz w:val="20"/>
              </w:rPr>
              <w:t>7.RL.CS.5</w:t>
            </w:r>
          </w:p>
          <w:p w14:paraId="277CBC73" w14:textId="77777777" w:rsidR="00234A24" w:rsidRDefault="00234A24" w:rsidP="00234A24">
            <w:pPr>
              <w:pStyle w:val="TableParagraph"/>
              <w:spacing w:before="1"/>
              <w:ind w:left="100" w:right="2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drama’s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poem’s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structure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(e.g.,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soliloquy,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sonnet)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contributes</w:t>
            </w:r>
            <w:r>
              <w:rPr>
                <w:rFonts w:ascii="Calibri" w:eastAsia="Calibri" w:hAnsi="Calibri" w:cs="Calibri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meaning.</w:t>
            </w:r>
          </w:p>
          <w:p w14:paraId="775646CA" w14:textId="77777777" w:rsidR="00234A24" w:rsidRDefault="00234A24" w:rsidP="00234A24">
            <w:pPr>
              <w:pStyle w:val="TableParagraph"/>
              <w:spacing w:before="1"/>
              <w:ind w:left="100" w:right="277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2063D1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7.RL.IKI.7</w:t>
            </w:r>
          </w:p>
          <w:p w14:paraId="43E6AA5E" w14:textId="77777777" w:rsidR="00234A24" w:rsidRPr="002063D1" w:rsidRDefault="00234A24" w:rsidP="00234A24">
            <w:pPr>
              <w:pStyle w:val="TableParagraph"/>
              <w:spacing w:before="1"/>
              <w:ind w:left="100" w:right="2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Compare and contrast a written story, drama, or poem to its audio, filmed, stage, or multi-media version, analyzing the effects of techniques unique to each medium.  </w:t>
            </w:r>
          </w:p>
          <w:p w14:paraId="0322C313" w14:textId="77777777" w:rsidR="00234A24" w:rsidRDefault="00234A24" w:rsidP="00234A24">
            <w:pPr>
              <w:pStyle w:val="TableParagraph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pacing w:val="-1"/>
                <w:sz w:val="20"/>
              </w:rPr>
              <w:t>7.RL.KID.1</w:t>
            </w:r>
          </w:p>
          <w:p w14:paraId="67A26B18" w14:textId="77777777" w:rsidR="00234A24" w:rsidRDefault="00234A24" w:rsidP="00234A24">
            <w:pPr>
              <w:pStyle w:val="TableParagraph"/>
              <w:ind w:left="100" w:right="119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Analyze what a text says explicitly and draw logical inferences; cite several pieces of textual evidence to support conclusions. </w:t>
            </w:r>
          </w:p>
          <w:p w14:paraId="15FE9BEC" w14:textId="77777777" w:rsidR="00234A24" w:rsidRDefault="00234A24">
            <w:pPr>
              <w:pStyle w:val="TableParagraph"/>
              <w:spacing w:line="242" w:lineRule="exact"/>
              <w:ind w:left="100"/>
              <w:rPr>
                <w:rFonts w:ascii="Calibri"/>
                <w:b/>
                <w:color w:val="101010"/>
                <w:spacing w:val="-1"/>
                <w:sz w:val="20"/>
              </w:rPr>
            </w:pPr>
          </w:p>
          <w:p w14:paraId="2BF0903A" w14:textId="63CC5A5F" w:rsidR="00B2157C" w:rsidRPr="00B2157C" w:rsidRDefault="00B2157C">
            <w:pPr>
              <w:pStyle w:val="TableParagraph"/>
              <w:ind w:left="100" w:right="23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F6B4E" w14:textId="77777777" w:rsidR="00234A24" w:rsidRDefault="003E761D" w:rsidP="00234A2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 w:rsidR="00FC52F3">
              <w:rPr>
                <w:rFonts w:ascii="Calibri"/>
                <w:b/>
                <w:spacing w:val="-1"/>
                <w:sz w:val="20"/>
              </w:rPr>
              <w:t xml:space="preserve"> </w:t>
            </w:r>
            <w:r w:rsidR="00234A24">
              <w:rPr>
                <w:rFonts w:ascii="Calibri"/>
                <w:b/>
                <w:spacing w:val="-1"/>
                <w:sz w:val="20"/>
              </w:rPr>
              <w:t>Literature</w:t>
            </w:r>
          </w:p>
          <w:p w14:paraId="46A48D37" w14:textId="77777777" w:rsidR="00234A24" w:rsidRDefault="00234A24" w:rsidP="00234A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CA56D1" w14:textId="77777777" w:rsidR="00234A24" w:rsidRDefault="00234A24" w:rsidP="00234A2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Learning Outcomes (I can…) </w:t>
            </w:r>
          </w:p>
          <w:p w14:paraId="3A714F9E" w14:textId="77777777" w:rsidR="00234A24" w:rsidRDefault="00234A24" w:rsidP="00234A24">
            <w:pPr>
              <w:pStyle w:val="TableParagraph"/>
              <w:spacing w:before="4"/>
              <w:ind w:left="462" w:right="216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30F6C19" wp14:editId="31B301A8">
                  <wp:extent cx="115824" cy="155448"/>
                  <wp:effectExtent l="0" t="0" r="0" b="0"/>
                  <wp:docPr id="1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analysis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particular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elements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of</w:t>
            </w:r>
            <w:r>
              <w:rPr>
                <w:rFonts w:asci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story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drama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interact.</w:t>
            </w:r>
          </w:p>
          <w:p w14:paraId="28082303" w14:textId="77777777" w:rsidR="00234A24" w:rsidRDefault="00234A24" w:rsidP="00234A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B33EFEC" w14:textId="77777777" w:rsidR="00234A24" w:rsidRDefault="00234A24" w:rsidP="00234A24">
            <w:pPr>
              <w:pStyle w:val="TableParagraph"/>
              <w:ind w:left="462" w:right="362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3B534633" wp14:editId="04B8E6E7">
                  <wp:extent cx="115824" cy="155448"/>
                  <wp:effectExtent l="0" t="0" r="0" b="0"/>
                  <wp:docPr id="1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Provide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analysis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drama’s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poem’s</w:t>
            </w:r>
            <w:r>
              <w:rPr>
                <w:rFonts w:ascii="Calibri" w:eastAsia="Calibri" w:hAnsi="Calibri" w:cs="Calibri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structure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contributes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meaning.</w:t>
            </w:r>
          </w:p>
          <w:p w14:paraId="728815A9" w14:textId="77777777" w:rsidR="00234A24" w:rsidRDefault="00234A24" w:rsidP="00234A24">
            <w:pPr>
              <w:pStyle w:val="TableParagraph"/>
              <w:spacing w:before="4"/>
              <w:ind w:left="462" w:right="25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447ECD43" wp14:editId="4F9556A9">
                  <wp:extent cx="115824" cy="155448"/>
                  <wp:effectExtent l="0" t="0" r="0" b="0"/>
                  <wp:docPr id="1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citations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several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pieces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textual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evidence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analysis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text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says</w:t>
            </w:r>
            <w:r>
              <w:rPr>
                <w:rFonts w:asci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explicitly.</w:t>
            </w:r>
          </w:p>
          <w:p w14:paraId="69B3E7EF" w14:textId="77777777" w:rsidR="00234A24" w:rsidRDefault="00234A24" w:rsidP="00234A24">
            <w:pPr>
              <w:pStyle w:val="TableParagraph"/>
              <w:spacing w:before="4"/>
              <w:ind w:left="462" w:right="321" w:hanging="360"/>
              <w:rPr>
                <w:rFonts w:ascii="Calibri"/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F2A6AA3" wp14:editId="0949AF82">
                  <wp:extent cx="115824" cy="155448"/>
                  <wp:effectExtent l="0" t="0" r="0" b="0"/>
                  <wp:docPr id="1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citations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several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pieces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textual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evidence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analysis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inferences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drawn</w:t>
            </w:r>
            <w:r>
              <w:rPr>
                <w:rFonts w:asci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text.</w:t>
            </w:r>
          </w:p>
          <w:p w14:paraId="35D59943" w14:textId="77777777" w:rsidR="00234A24" w:rsidRDefault="00234A24" w:rsidP="00234A24">
            <w:pPr>
              <w:pStyle w:val="TableParagraph"/>
              <w:spacing w:before="4"/>
              <w:ind w:left="462" w:right="154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6ADEBBDB" wp14:editId="7DD9B225">
                  <wp:extent cx="115824" cy="155448"/>
                  <wp:effectExtent l="0" t="0" r="0" b="0"/>
                  <wp:docPr id="1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Demonstrate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ability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context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(e.g.,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verall meaning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sentence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paragraph;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word’s</w:t>
            </w:r>
            <w:r>
              <w:rPr>
                <w:rFonts w:ascii="Calibri" w:eastAsia="Calibri" w:hAnsi="Calibri" w:cs="Calibri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position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function 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sentence)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meaning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word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phrase.</w:t>
            </w:r>
          </w:p>
          <w:p w14:paraId="244E8D9E" w14:textId="5E656638" w:rsidR="006F5404" w:rsidRDefault="00234A24" w:rsidP="00234A24">
            <w:pPr>
              <w:pStyle w:val="TableParagraph"/>
              <w:spacing w:before="1"/>
              <w:ind w:left="462" w:right="24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39443BB" wp14:editId="09F73461">
                  <wp:extent cx="128015" cy="172212"/>
                  <wp:effectExtent l="0" t="0" r="0" b="0"/>
                  <wp:docPr id="14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1F4F9F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Provide </w:t>
            </w:r>
            <w:r w:rsidRPr="001F4F9F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Pr="001F4F9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statement</w:t>
            </w:r>
            <w:r w:rsidRPr="001F4F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1F4F9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demonstrating</w:t>
            </w:r>
            <w:r w:rsidRPr="001F4F9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F4F9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accurate</w:t>
            </w:r>
            <w:r w:rsidRPr="001F4F9F"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 w:rsidRPr="001F4F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meaning</w:t>
            </w:r>
            <w:r w:rsidRPr="001F4F9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F4F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 use</w:t>
            </w:r>
            <w:r w:rsidRPr="001F4F9F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1F4F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 w:rsidRPr="001F4F9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F4F9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grade‐appropriate general</w:t>
            </w:r>
            <w:r w:rsidRPr="001F4F9F"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 w:rsidRPr="001F4F9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academic</w:t>
            </w:r>
            <w:r w:rsidRPr="001F4F9F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1F4F9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words</w:t>
            </w:r>
            <w:r w:rsidRPr="001F4F9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F4F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and </w:t>
            </w:r>
            <w:r w:rsidRPr="001F4F9F">
              <w:rPr>
                <w:rFonts w:ascii="Calibri" w:eastAsia="Calibri" w:hAnsi="Calibri" w:cs="Calibri"/>
                <w:spacing w:val="-3"/>
                <w:sz w:val="20"/>
                <w:szCs w:val="20"/>
              </w:rPr>
              <w:t>phrases.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0EAC3" w14:textId="76871730" w:rsidR="00234A24" w:rsidRDefault="008B7A17" w:rsidP="00234A24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Literature</w:t>
            </w:r>
          </w:p>
          <w:p w14:paraId="768B39C4" w14:textId="77777777" w:rsidR="00234A24" w:rsidRDefault="00234A24" w:rsidP="00234A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5F9CEF" w14:textId="1624C0FD" w:rsidR="00C01B68" w:rsidRPr="00F8734C" w:rsidRDefault="006A7674" w:rsidP="00C01B68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i/>
                <w:sz w:val="20"/>
                <w:szCs w:val="20"/>
              </w:rPr>
              <w:t>Lord of the Flies</w:t>
            </w:r>
            <w:r w:rsidR="00C01B68" w:rsidRPr="00F8734C">
              <w:rPr>
                <w:rFonts w:ascii="Times" w:hAnsi="Times"/>
                <w:sz w:val="20"/>
                <w:szCs w:val="20"/>
              </w:rPr>
              <w:t xml:space="preserve">, </w:t>
            </w:r>
            <w:r w:rsidR="005B37C3">
              <w:rPr>
                <w:rFonts w:ascii="Times" w:hAnsi="Times"/>
                <w:sz w:val="20"/>
                <w:szCs w:val="20"/>
              </w:rPr>
              <w:t>William Golding</w:t>
            </w:r>
            <w:r w:rsidR="00C01B68" w:rsidRPr="00F8734C">
              <w:rPr>
                <w:rFonts w:ascii="Times" w:hAnsi="Times"/>
                <w:sz w:val="20"/>
                <w:szCs w:val="20"/>
              </w:rPr>
              <w:t xml:space="preserve"> (</w:t>
            </w:r>
            <w:r w:rsidR="005B37C3">
              <w:rPr>
                <w:rFonts w:ascii="Times" w:hAnsi="Times"/>
                <w:sz w:val="20"/>
                <w:szCs w:val="20"/>
              </w:rPr>
              <w:t>770</w:t>
            </w:r>
            <w:r w:rsidR="00C01B68" w:rsidRPr="00F8734C">
              <w:rPr>
                <w:rFonts w:ascii="Times" w:hAnsi="Times"/>
                <w:sz w:val="20"/>
                <w:szCs w:val="20"/>
              </w:rPr>
              <w:t xml:space="preserve"> L)</w:t>
            </w:r>
            <w:r w:rsidR="005B37C3">
              <w:rPr>
                <w:rFonts w:ascii="Times" w:hAnsi="Times"/>
                <w:sz w:val="20"/>
                <w:szCs w:val="20"/>
              </w:rPr>
              <w:t>*</w:t>
            </w:r>
          </w:p>
          <w:p w14:paraId="291427C3" w14:textId="77777777" w:rsidR="00C01B68" w:rsidRPr="00F8734C" w:rsidRDefault="00C01B68" w:rsidP="00C01B68">
            <w:pPr>
              <w:rPr>
                <w:rFonts w:ascii="Times" w:hAnsi="Times"/>
                <w:sz w:val="20"/>
                <w:szCs w:val="20"/>
              </w:rPr>
            </w:pPr>
          </w:p>
          <w:p w14:paraId="05461A65" w14:textId="77777777" w:rsidR="00C01B68" w:rsidRPr="00F8734C" w:rsidRDefault="00C01B68" w:rsidP="00C01B68">
            <w:pPr>
              <w:autoSpaceDE w:val="0"/>
              <w:autoSpaceDN w:val="0"/>
              <w:adjustRightInd w:val="0"/>
              <w:spacing w:after="240"/>
              <w:rPr>
                <w:rFonts w:ascii="Times" w:hAnsi="Times" w:cs="Cambria"/>
                <w:sz w:val="20"/>
                <w:szCs w:val="20"/>
              </w:rPr>
            </w:pPr>
            <w:proofErr w:type="spellStart"/>
            <w:r w:rsidRPr="00F8734C">
              <w:rPr>
                <w:rFonts w:ascii="Times" w:hAnsi="Times" w:cs="Cambria"/>
                <w:i/>
                <w:iCs/>
                <w:sz w:val="20"/>
                <w:szCs w:val="20"/>
              </w:rPr>
              <w:t>Rikki</w:t>
            </w:r>
            <w:proofErr w:type="spellEnd"/>
            <w:r w:rsidRPr="00F8734C">
              <w:rPr>
                <w:rFonts w:ascii="Times" w:hAnsi="Times" w:cs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734C">
              <w:rPr>
                <w:rFonts w:ascii="Times" w:hAnsi="Times" w:cs="Cambria"/>
                <w:i/>
                <w:iCs/>
                <w:sz w:val="20"/>
                <w:szCs w:val="20"/>
              </w:rPr>
              <w:t>Tikki</w:t>
            </w:r>
            <w:proofErr w:type="spellEnd"/>
            <w:r w:rsidRPr="00F8734C">
              <w:rPr>
                <w:rFonts w:ascii="Times" w:hAnsi="Times" w:cs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734C">
              <w:rPr>
                <w:rFonts w:ascii="Times" w:hAnsi="Times" w:cs="Cambria"/>
                <w:i/>
                <w:iCs/>
                <w:sz w:val="20"/>
                <w:szCs w:val="20"/>
              </w:rPr>
              <w:t>Tavi</w:t>
            </w:r>
            <w:proofErr w:type="spellEnd"/>
            <w:r w:rsidRPr="00F8734C">
              <w:rPr>
                <w:rFonts w:ascii="Times" w:hAnsi="Times" w:cs="Cambria"/>
                <w:i/>
                <w:iCs/>
                <w:sz w:val="20"/>
                <w:szCs w:val="20"/>
              </w:rPr>
              <w:t xml:space="preserve"> (Excerpt)</w:t>
            </w:r>
            <w:r w:rsidRPr="00F8734C">
              <w:rPr>
                <w:rFonts w:ascii="Times" w:hAnsi="Times" w:cs="Cambria"/>
                <w:sz w:val="20"/>
                <w:szCs w:val="20"/>
              </w:rPr>
              <w:t xml:space="preserve">, Rudyard Kipling (990 L) </w:t>
            </w:r>
          </w:p>
          <w:p w14:paraId="6D6F41CC" w14:textId="77777777" w:rsidR="00C01B68" w:rsidRPr="00F8734C" w:rsidRDefault="00C01B68" w:rsidP="00C01B68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F8734C">
              <w:rPr>
                <w:rFonts w:ascii="Times" w:hAnsi="Times" w:cs="Cambria"/>
                <w:i/>
                <w:iCs/>
                <w:sz w:val="20"/>
                <w:szCs w:val="20"/>
              </w:rPr>
              <w:t xml:space="preserve">Journey to Topaz, </w:t>
            </w:r>
            <w:r w:rsidRPr="00F8734C">
              <w:rPr>
                <w:rFonts w:ascii="Times" w:hAnsi="Times" w:cs="Cambria"/>
                <w:sz w:val="20"/>
                <w:szCs w:val="20"/>
              </w:rPr>
              <w:t>Yoshiko Uchida (970 L)</w:t>
            </w:r>
          </w:p>
          <w:p w14:paraId="603C1649" w14:textId="77777777" w:rsidR="00C01B68" w:rsidRPr="00F8734C" w:rsidRDefault="00C01B68" w:rsidP="00C01B68">
            <w:pPr>
              <w:autoSpaceDE w:val="0"/>
              <w:autoSpaceDN w:val="0"/>
              <w:adjustRightInd w:val="0"/>
              <w:spacing w:after="240"/>
              <w:rPr>
                <w:rFonts w:ascii="Times" w:hAnsi="Times" w:cs="Cambria"/>
                <w:sz w:val="20"/>
                <w:szCs w:val="20"/>
              </w:rPr>
            </w:pPr>
            <w:r w:rsidRPr="00F8734C">
              <w:rPr>
                <w:rFonts w:ascii="Times" w:hAnsi="Times" w:cs="Cambria"/>
                <w:i/>
                <w:iCs/>
                <w:sz w:val="20"/>
                <w:szCs w:val="20"/>
              </w:rPr>
              <w:t>The Watsons Go to Birmingham, 1963</w:t>
            </w:r>
            <w:r w:rsidRPr="00F8734C">
              <w:rPr>
                <w:rFonts w:ascii="Times" w:hAnsi="Times" w:cs="Cambria"/>
                <w:sz w:val="20"/>
                <w:szCs w:val="20"/>
              </w:rPr>
              <w:t xml:space="preserve">, Christopher Paul Curtis (1000 L) </w:t>
            </w:r>
          </w:p>
          <w:p w14:paraId="7C2FCD00" w14:textId="77777777" w:rsidR="00C01B68" w:rsidRPr="00F8734C" w:rsidRDefault="00C01B68" w:rsidP="00C01B68">
            <w:pPr>
              <w:autoSpaceDE w:val="0"/>
              <w:autoSpaceDN w:val="0"/>
              <w:adjustRightInd w:val="0"/>
              <w:spacing w:after="240"/>
              <w:rPr>
                <w:rFonts w:ascii="Times" w:hAnsi="Times" w:cs="Cambria"/>
                <w:sz w:val="20"/>
                <w:szCs w:val="20"/>
              </w:rPr>
            </w:pPr>
            <w:r w:rsidRPr="00F8734C">
              <w:rPr>
                <w:rFonts w:ascii="Times" w:hAnsi="Times" w:cs="Cambria"/>
                <w:i/>
                <w:iCs/>
                <w:sz w:val="20"/>
                <w:szCs w:val="20"/>
              </w:rPr>
              <w:t>Roll of Thunder, Hear my Cry</w:t>
            </w:r>
            <w:r w:rsidRPr="00F8734C">
              <w:rPr>
                <w:rFonts w:ascii="Times" w:hAnsi="Times" w:cs="Cambria"/>
                <w:sz w:val="20"/>
                <w:szCs w:val="20"/>
              </w:rPr>
              <w:t>, Mildred Taylor (920 L) </w:t>
            </w:r>
          </w:p>
          <w:p w14:paraId="50D87B13" w14:textId="77777777" w:rsidR="00C01B68" w:rsidRPr="00F8734C" w:rsidRDefault="00C01B68" w:rsidP="00C01B68">
            <w:pPr>
              <w:autoSpaceDE w:val="0"/>
              <w:autoSpaceDN w:val="0"/>
              <w:adjustRightInd w:val="0"/>
              <w:spacing w:after="240"/>
              <w:rPr>
                <w:rFonts w:ascii="Times" w:hAnsi="Times" w:cs="Cambria"/>
                <w:sz w:val="20"/>
                <w:szCs w:val="20"/>
              </w:rPr>
            </w:pPr>
            <w:r w:rsidRPr="00F8734C">
              <w:rPr>
                <w:rFonts w:ascii="Times" w:hAnsi="Times" w:cs="Cambria"/>
                <w:i/>
                <w:iCs/>
                <w:sz w:val="20"/>
                <w:szCs w:val="20"/>
              </w:rPr>
              <w:t xml:space="preserve">My Brother Sam is Dead, </w:t>
            </w:r>
            <w:r w:rsidRPr="00F8734C">
              <w:rPr>
                <w:rFonts w:ascii="Times" w:hAnsi="Times" w:cs="Cambria"/>
                <w:sz w:val="20"/>
                <w:szCs w:val="20"/>
              </w:rPr>
              <w:t>James Lincoln Collier (770 L) * </w:t>
            </w:r>
          </w:p>
          <w:p w14:paraId="1BF66E55" w14:textId="77777777" w:rsidR="00C01B68" w:rsidRPr="00F8734C" w:rsidRDefault="00C01B68" w:rsidP="00C01B68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F8734C">
              <w:rPr>
                <w:rFonts w:ascii="Times" w:hAnsi="Times" w:cs="Cambria"/>
                <w:i/>
                <w:iCs/>
                <w:sz w:val="20"/>
                <w:szCs w:val="20"/>
              </w:rPr>
              <w:t>Uprising</w:t>
            </w:r>
            <w:r w:rsidRPr="00F8734C">
              <w:rPr>
                <w:rFonts w:ascii="Times" w:hAnsi="Times" w:cs="Cambria"/>
                <w:sz w:val="20"/>
                <w:szCs w:val="20"/>
              </w:rPr>
              <w:t xml:space="preserve">, Margaret Peterson </w:t>
            </w:r>
            <w:proofErr w:type="spellStart"/>
            <w:r w:rsidRPr="00F8734C">
              <w:rPr>
                <w:rFonts w:ascii="Times" w:hAnsi="Times" w:cs="Cambria"/>
                <w:sz w:val="20"/>
                <w:szCs w:val="20"/>
              </w:rPr>
              <w:t>Haddix</w:t>
            </w:r>
            <w:proofErr w:type="spellEnd"/>
            <w:r w:rsidRPr="00F8734C">
              <w:rPr>
                <w:rFonts w:ascii="Times" w:hAnsi="Times" w:cs="Cambria"/>
                <w:sz w:val="20"/>
                <w:szCs w:val="20"/>
              </w:rPr>
              <w:t xml:space="preserve"> (790 L)*</w:t>
            </w:r>
          </w:p>
          <w:p w14:paraId="57F371F8" w14:textId="77777777" w:rsidR="00C01B68" w:rsidRDefault="00C01B68" w:rsidP="00C01B68">
            <w:pPr>
              <w:autoSpaceDE w:val="0"/>
              <w:autoSpaceDN w:val="0"/>
              <w:adjustRightInd w:val="0"/>
              <w:spacing w:after="240"/>
              <w:rPr>
                <w:rFonts w:ascii="Times" w:hAnsi="Times" w:cs="Cambria"/>
                <w:sz w:val="20"/>
                <w:szCs w:val="20"/>
              </w:rPr>
            </w:pPr>
            <w:r w:rsidRPr="00F8734C">
              <w:rPr>
                <w:rFonts w:ascii="Times" w:hAnsi="Times" w:cs="Cambria"/>
                <w:i/>
                <w:iCs/>
                <w:sz w:val="20"/>
                <w:szCs w:val="20"/>
              </w:rPr>
              <w:t>Fever 1793</w:t>
            </w:r>
            <w:r w:rsidRPr="00F8734C">
              <w:rPr>
                <w:rFonts w:ascii="Times" w:hAnsi="Times" w:cs="Cambria"/>
                <w:sz w:val="20"/>
                <w:szCs w:val="20"/>
              </w:rPr>
              <w:t xml:space="preserve">, Laurie </w:t>
            </w:r>
            <w:proofErr w:type="spellStart"/>
            <w:r w:rsidRPr="00F8734C">
              <w:rPr>
                <w:rFonts w:ascii="Times" w:hAnsi="Times" w:cs="Cambria"/>
                <w:sz w:val="20"/>
                <w:szCs w:val="20"/>
              </w:rPr>
              <w:t>Halse</w:t>
            </w:r>
            <w:proofErr w:type="spellEnd"/>
            <w:r w:rsidRPr="00F8734C">
              <w:rPr>
                <w:rFonts w:ascii="Times" w:hAnsi="Times" w:cs="Cambria"/>
                <w:sz w:val="20"/>
                <w:szCs w:val="20"/>
              </w:rPr>
              <w:t xml:space="preserve"> Anderson (580 L)* </w:t>
            </w:r>
          </w:p>
          <w:p w14:paraId="31680EB0" w14:textId="77777777" w:rsidR="00C01B68" w:rsidRPr="00F8734C" w:rsidRDefault="00C01B68" w:rsidP="00C01B68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F8734C">
              <w:rPr>
                <w:rFonts w:ascii="Times" w:hAnsi="Times" w:cs="Cambria"/>
                <w:b/>
                <w:bCs/>
                <w:sz w:val="20"/>
                <w:szCs w:val="20"/>
              </w:rPr>
              <w:t>Other:</w:t>
            </w:r>
          </w:p>
          <w:p w14:paraId="00083661" w14:textId="77777777" w:rsidR="00C01B68" w:rsidRPr="00F8734C" w:rsidRDefault="00C01B68" w:rsidP="00C01B68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F8734C">
              <w:rPr>
                <w:rFonts w:ascii="Times" w:hAnsi="Times" w:cs="Cambria"/>
                <w:color w:val="103CC0"/>
                <w:sz w:val="20"/>
                <w:szCs w:val="20"/>
              </w:rPr>
              <w:t xml:space="preserve">"I Have a Dream" Speech, Martin Luther King, Jr. </w:t>
            </w:r>
            <w:r w:rsidRPr="00F8734C">
              <w:rPr>
                <w:rFonts w:ascii="Times" w:hAnsi="Times" w:cs="Cambria"/>
                <w:sz w:val="20"/>
                <w:szCs w:val="20"/>
              </w:rPr>
              <w:t>(1160 L)</w:t>
            </w:r>
          </w:p>
          <w:p w14:paraId="561AE2CE" w14:textId="00B8D5BA" w:rsidR="00C01B68" w:rsidRPr="00F8734C" w:rsidRDefault="00C01B68" w:rsidP="00C01B68">
            <w:pPr>
              <w:pStyle w:val="TableParagraph"/>
              <w:framePr w:hSpace="180" w:wrap="around" w:vAnchor="page" w:hAnchor="page" w:x="161" w:y="1401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70B2A37B" w14:textId="77777777" w:rsidR="00C01B68" w:rsidRDefault="00C01B68" w:rsidP="00C01B68">
            <w:pPr>
              <w:spacing w:line="276" w:lineRule="auto"/>
              <w:rPr>
                <w:rFonts w:ascii="Times" w:hAnsi="Times"/>
                <w:b/>
                <w:i/>
              </w:rPr>
            </w:pPr>
          </w:p>
          <w:p w14:paraId="3BA88D14" w14:textId="001BEE86" w:rsidR="008B7A17" w:rsidRPr="00C01B68" w:rsidRDefault="008B7A17" w:rsidP="00C01B68">
            <w:pPr>
              <w:widowControl/>
              <w:contextualSpacing/>
              <w:rPr>
                <w:sz w:val="18"/>
                <w:szCs w:val="18"/>
              </w:rPr>
            </w:pPr>
          </w:p>
          <w:p w14:paraId="63100388" w14:textId="77777777" w:rsidR="008B7A17" w:rsidRDefault="008B7A17" w:rsidP="008B7A17">
            <w:pPr>
              <w:pStyle w:val="ListParagraph"/>
              <w:widowControl/>
              <w:ind w:left="1440"/>
              <w:contextualSpacing/>
              <w:rPr>
                <w:sz w:val="18"/>
                <w:szCs w:val="18"/>
              </w:rPr>
            </w:pPr>
          </w:p>
          <w:p w14:paraId="513C47DC" w14:textId="77777777" w:rsidR="008B7A17" w:rsidRPr="008B7A17" w:rsidRDefault="008B7A17" w:rsidP="008B7A17">
            <w:pPr>
              <w:widowControl/>
              <w:contextualSpacing/>
              <w:rPr>
                <w:sz w:val="18"/>
                <w:szCs w:val="18"/>
              </w:rPr>
            </w:pPr>
          </w:p>
          <w:p w14:paraId="37918CF1" w14:textId="77777777" w:rsidR="008B7A17" w:rsidRPr="008B7A17" w:rsidRDefault="008B7A17" w:rsidP="008B7A17">
            <w:pPr>
              <w:widowControl/>
              <w:contextualSpacing/>
              <w:rPr>
                <w:sz w:val="18"/>
                <w:szCs w:val="18"/>
              </w:rPr>
            </w:pPr>
          </w:p>
          <w:p w14:paraId="34F4E8B9" w14:textId="77777777" w:rsidR="008B7A17" w:rsidRDefault="008B7A17" w:rsidP="008B7A17">
            <w:pPr>
              <w:pStyle w:val="ListParagraph"/>
            </w:pPr>
          </w:p>
          <w:p w14:paraId="54C3F74A" w14:textId="77777777" w:rsidR="008B7A17" w:rsidRDefault="008B7A17" w:rsidP="00234A24">
            <w:pPr>
              <w:pStyle w:val="TableParagraph"/>
              <w:ind w:left="99"/>
              <w:rPr>
                <w:rFonts w:ascii="Calibri"/>
                <w:b/>
                <w:sz w:val="16"/>
                <w:szCs w:val="16"/>
              </w:rPr>
            </w:pPr>
          </w:p>
          <w:p w14:paraId="0498720E" w14:textId="7520CB07" w:rsidR="00234A24" w:rsidRPr="00C84E00" w:rsidRDefault="00234A24" w:rsidP="00C01B68">
            <w:pPr>
              <w:pStyle w:val="TableParagraph"/>
              <w:spacing w:before="195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7B4B5919" w14:textId="77777777" w:rsidR="00234A24" w:rsidRPr="00234A24" w:rsidRDefault="00234A24" w:rsidP="00234A24">
            <w:pPr>
              <w:pStyle w:val="TableParagraph"/>
              <w:spacing w:before="4" w:line="251" w:lineRule="exact"/>
              <w:ind w:left="99"/>
              <w:rPr>
                <w:rFonts w:ascii="Calibri"/>
                <w:sz w:val="12"/>
                <w:szCs w:val="12"/>
              </w:rPr>
            </w:pPr>
          </w:p>
          <w:p w14:paraId="753EE191" w14:textId="77777777" w:rsidR="00234A24" w:rsidRDefault="00234A24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</w:p>
          <w:p w14:paraId="086061B4" w14:textId="77777777" w:rsidR="00234A24" w:rsidRDefault="00234A24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</w:p>
          <w:p w14:paraId="057FB90D" w14:textId="05CEBB1A" w:rsidR="00003086" w:rsidRDefault="00003086" w:rsidP="00234A24">
            <w:pPr>
              <w:pStyle w:val="TableParagraph"/>
              <w:spacing w:before="4"/>
              <w:ind w:left="459" w:right="159" w:hanging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1E7AE2E" w14:textId="68B8EBDE" w:rsidR="006F5404" w:rsidRDefault="006F5404">
      <w:pPr>
        <w:rPr>
          <w:rFonts w:ascii="Calibri" w:eastAsia="Calibri" w:hAnsi="Calibri" w:cs="Calibri"/>
          <w:sz w:val="20"/>
          <w:szCs w:val="20"/>
        </w:rPr>
        <w:sectPr w:rsidR="006F5404" w:rsidSect="00EE24B8">
          <w:headerReference w:type="default" r:id="rId10"/>
          <w:footerReference w:type="default" r:id="rId11"/>
          <w:type w:val="continuous"/>
          <w:pgSz w:w="15840" w:h="12240" w:orient="landscape"/>
          <w:pgMar w:top="864" w:right="245" w:bottom="864" w:left="245" w:header="432" w:footer="576" w:gutter="0"/>
          <w:cols w:space="720"/>
        </w:sectPr>
      </w:pPr>
    </w:p>
    <w:p w14:paraId="7011EF74" w14:textId="1F44E4CF" w:rsidR="006F5404" w:rsidRDefault="006F5404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4042"/>
        <w:gridCol w:w="4590"/>
        <w:gridCol w:w="4770"/>
      </w:tblGrid>
      <w:tr w:rsidR="00EE24B8" w14:paraId="64BF43D7" w14:textId="77777777" w:rsidTr="00E73000">
        <w:trPr>
          <w:trHeight w:hRule="exact" w:val="8557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CC99"/>
          </w:tcPr>
          <w:p w14:paraId="7B1C1FAF" w14:textId="22DF02BA" w:rsidR="006F5404" w:rsidRPr="00DF333A" w:rsidRDefault="003E76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Language-</w:t>
            </w:r>
            <w:r w:rsidR="00DF333A" w:rsidRPr="00DF333A">
              <w:rPr>
                <w:b/>
                <w:sz w:val="20"/>
                <w:szCs w:val="20"/>
              </w:rPr>
              <w:t xml:space="preserve"> Vocabulary</w:t>
            </w:r>
          </w:p>
        </w:tc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8882B" w14:textId="02C6104F" w:rsidR="006F5404" w:rsidRDefault="003E761D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Language -</w:t>
            </w:r>
            <w:r w:rsidR="00DF333A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D11D0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Vocabulary</w:t>
            </w:r>
          </w:p>
          <w:p w14:paraId="598C9C62" w14:textId="77777777" w:rsidR="006F5404" w:rsidRDefault="006F540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582F60" w14:textId="03AA89A3" w:rsidR="006F5404" w:rsidRPr="00C84E00" w:rsidRDefault="00A6229F">
            <w:pPr>
              <w:pStyle w:val="TableParagraph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 w:rsidRPr="00C84E00">
              <w:rPr>
                <w:rFonts w:ascii="Calibri"/>
                <w:b/>
                <w:color w:val="FF0000"/>
                <w:spacing w:val="-1"/>
                <w:sz w:val="20"/>
                <w:szCs w:val="20"/>
              </w:rPr>
              <w:t>7.L.VAU.4</w:t>
            </w:r>
          </w:p>
          <w:p w14:paraId="0C1E37AA" w14:textId="4FC11983" w:rsidR="006F5404" w:rsidRPr="00C84E00" w:rsidRDefault="00831430">
            <w:pPr>
              <w:pStyle w:val="TableParagraph"/>
              <w:ind w:left="100" w:right="185"/>
              <w:rPr>
                <w:rFonts w:ascii="Calibri" w:eastAsia="Calibri" w:hAnsi="Calibri" w:cs="Calibri"/>
                <w:sz w:val="20"/>
                <w:szCs w:val="20"/>
              </w:rPr>
            </w:pPr>
            <w:r w:rsidRPr="00C84E00">
              <w:rPr>
                <w:rFonts w:ascii="Calibri"/>
                <w:sz w:val="20"/>
                <w:szCs w:val="20"/>
              </w:rPr>
              <w:t xml:space="preserve">Determine or clarify the meaning of unknown and multiple-meaning words and phrases based on 7th grade-level text by choosing flexibly from a range of strategies. </w:t>
            </w:r>
          </w:p>
          <w:p w14:paraId="7E4A3AAA" w14:textId="77777777" w:rsidR="006F5404" w:rsidRPr="00C84E00" w:rsidRDefault="006F540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B98EA7" w14:textId="2413358E" w:rsidR="006F5404" w:rsidRPr="00C84E00" w:rsidRDefault="00A6229F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 w:rsidRPr="00C84E00">
              <w:rPr>
                <w:rFonts w:ascii="Calibri"/>
                <w:b/>
                <w:color w:val="FF0000"/>
                <w:spacing w:val="-1"/>
                <w:sz w:val="20"/>
                <w:szCs w:val="20"/>
              </w:rPr>
              <w:t>7.L.VAU.6</w:t>
            </w:r>
          </w:p>
          <w:p w14:paraId="5026EB5C" w14:textId="77777777" w:rsidR="006F5404" w:rsidRPr="00C84E00" w:rsidRDefault="00831430">
            <w:pPr>
              <w:pStyle w:val="TableParagraph"/>
              <w:ind w:left="100" w:right="210"/>
              <w:rPr>
                <w:rFonts w:ascii="Calibri"/>
                <w:sz w:val="20"/>
                <w:szCs w:val="20"/>
              </w:rPr>
            </w:pPr>
            <w:r w:rsidRPr="00C84E00">
              <w:rPr>
                <w:rFonts w:ascii="Calibri"/>
                <w:sz w:val="20"/>
                <w:szCs w:val="20"/>
              </w:rPr>
              <w:t>Acquire and use accurately grade-appropriate general academic and domain-specific words and phrases; develop vocabulary knowledge when considering a word or phrase important to comprehension or expression.</w:t>
            </w:r>
          </w:p>
          <w:p w14:paraId="00200B68" w14:textId="77777777" w:rsidR="00C84E00" w:rsidRPr="00C84E00" w:rsidRDefault="00C84E00">
            <w:pPr>
              <w:pStyle w:val="TableParagraph"/>
              <w:ind w:left="100" w:right="210"/>
              <w:rPr>
                <w:rFonts w:ascii="Calibri"/>
                <w:sz w:val="20"/>
                <w:szCs w:val="20"/>
              </w:rPr>
            </w:pPr>
          </w:p>
          <w:p w14:paraId="6862463B" w14:textId="77777777" w:rsidR="00C84E00" w:rsidRPr="00C84E00" w:rsidRDefault="00C84E00" w:rsidP="00C84E00">
            <w:pPr>
              <w:pStyle w:val="TableParagraph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 w:rsidRPr="00C84E00">
              <w:rPr>
                <w:rFonts w:ascii="Calibri"/>
                <w:b/>
                <w:color w:val="FF0000"/>
                <w:spacing w:val="-1"/>
                <w:sz w:val="20"/>
                <w:szCs w:val="20"/>
              </w:rPr>
              <w:t>7.L.CSE.1</w:t>
            </w:r>
          </w:p>
          <w:p w14:paraId="1D2D4125" w14:textId="77777777" w:rsidR="00C84E00" w:rsidRPr="00C84E00" w:rsidRDefault="00C84E00" w:rsidP="00C84E00">
            <w:pPr>
              <w:pStyle w:val="TableParagraph"/>
              <w:spacing w:before="1"/>
              <w:ind w:left="100" w:right="256"/>
              <w:rPr>
                <w:rFonts w:ascii="Calibri" w:eastAsia="Calibri" w:hAnsi="Calibri" w:cs="Calibri"/>
                <w:sz w:val="20"/>
                <w:szCs w:val="20"/>
              </w:rPr>
            </w:pPr>
            <w:r w:rsidRPr="00C84E00">
              <w:rPr>
                <w:rFonts w:ascii="Calibri"/>
                <w:spacing w:val="-1"/>
                <w:sz w:val="20"/>
                <w:szCs w:val="20"/>
              </w:rPr>
              <w:t xml:space="preserve">Demonstrate command of the conventions of standard English grammar and usage. </w:t>
            </w:r>
          </w:p>
          <w:p w14:paraId="6C28E608" w14:textId="77777777" w:rsidR="00C84E00" w:rsidRPr="00C84E00" w:rsidRDefault="00C84E00" w:rsidP="00C84E0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0DA695" w14:textId="77777777" w:rsidR="00C84E00" w:rsidRPr="00C84E00" w:rsidRDefault="00C84E00" w:rsidP="00C84E00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 w:rsidRPr="00C84E00">
              <w:rPr>
                <w:rFonts w:ascii="Calibri"/>
                <w:b/>
                <w:color w:val="FF0000"/>
                <w:spacing w:val="-1"/>
                <w:sz w:val="20"/>
                <w:szCs w:val="20"/>
              </w:rPr>
              <w:t>7.L.CSE.2</w:t>
            </w:r>
          </w:p>
          <w:p w14:paraId="07817F20" w14:textId="77777777" w:rsidR="00C84E00" w:rsidRPr="00C84E00" w:rsidRDefault="00C84E00" w:rsidP="00C84E00">
            <w:pPr>
              <w:pStyle w:val="TableParagraph"/>
              <w:ind w:left="100" w:right="210"/>
              <w:rPr>
                <w:rFonts w:ascii="Calibri"/>
                <w:sz w:val="20"/>
                <w:szCs w:val="20"/>
              </w:rPr>
            </w:pPr>
            <w:r w:rsidRPr="00C84E00">
              <w:rPr>
                <w:rFonts w:ascii="Calibri"/>
                <w:sz w:val="20"/>
                <w:szCs w:val="20"/>
              </w:rPr>
              <w:t>Demonstrate command of the conventions of standard English capitalization, punctuation, and spelling.</w:t>
            </w:r>
          </w:p>
          <w:p w14:paraId="0DF6A8B3" w14:textId="77777777" w:rsidR="00C84E00" w:rsidRDefault="00C84E00" w:rsidP="00C84E00">
            <w:pPr>
              <w:pStyle w:val="TableParagraph"/>
              <w:ind w:left="100" w:right="210"/>
              <w:rPr>
                <w:rFonts w:ascii="Calibri"/>
                <w:sz w:val="16"/>
                <w:szCs w:val="16"/>
              </w:rPr>
            </w:pPr>
          </w:p>
          <w:p w14:paraId="69A24D72" w14:textId="2B420A61" w:rsidR="00C84E00" w:rsidRDefault="00C84E00" w:rsidP="00C84E00">
            <w:pPr>
              <w:pStyle w:val="TableParagraph"/>
              <w:ind w:left="100" w:right="21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C6761" w14:textId="77777777" w:rsidR="003E761D" w:rsidRDefault="003E761D" w:rsidP="003E761D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Language -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Vocabulary</w:t>
            </w:r>
          </w:p>
          <w:p w14:paraId="1E24F254" w14:textId="77777777" w:rsidR="006F5404" w:rsidRDefault="006F540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71393D" w14:textId="491598C6" w:rsidR="006F5404" w:rsidRDefault="006F4C8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Learning Outcomes (I can…)</w:t>
            </w:r>
          </w:p>
          <w:p w14:paraId="34AD9FE5" w14:textId="6158D133" w:rsidR="006F5404" w:rsidRDefault="00FC52F3" w:rsidP="000F4476">
            <w:pPr>
              <w:pStyle w:val="TableParagraph"/>
              <w:numPr>
                <w:ilvl w:val="0"/>
                <w:numId w:val="16"/>
              </w:numPr>
              <w:spacing w:before="4"/>
              <w:ind w:right="154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Use context as a clue to the meaning of a word or a phrase.</w:t>
            </w:r>
          </w:p>
          <w:p w14:paraId="5D3F52D0" w14:textId="7E6BEB9C" w:rsidR="00FC52F3" w:rsidRDefault="00FC52F3" w:rsidP="000F4476">
            <w:pPr>
              <w:pStyle w:val="TableParagraph"/>
              <w:numPr>
                <w:ilvl w:val="0"/>
                <w:numId w:val="16"/>
              </w:numPr>
              <w:spacing w:before="4"/>
              <w:ind w:right="154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Use common grade-appropriate morphological elements as clues to the meaning of a word or phrase.</w:t>
            </w:r>
          </w:p>
          <w:p w14:paraId="0D3ABED4" w14:textId="77777777" w:rsidR="00FC52F3" w:rsidRDefault="00FC52F3" w:rsidP="000F4476">
            <w:pPr>
              <w:pStyle w:val="TableParagraph"/>
              <w:numPr>
                <w:ilvl w:val="0"/>
                <w:numId w:val="16"/>
              </w:numPr>
              <w:spacing w:before="4"/>
              <w:ind w:right="154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Consult reference materials, both print and digital, to find the pronunciation of a word or a phrase.</w:t>
            </w:r>
          </w:p>
          <w:p w14:paraId="18E6A927" w14:textId="22FE9D9D" w:rsidR="00FC52F3" w:rsidRDefault="00FC52F3" w:rsidP="000F4476">
            <w:pPr>
              <w:pStyle w:val="TableParagraph"/>
              <w:numPr>
                <w:ilvl w:val="0"/>
                <w:numId w:val="16"/>
              </w:numPr>
              <w:spacing w:before="4"/>
              <w:ind w:right="154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Use etymological patterns in spelling as clues to the meaning of a word or phrase.</w:t>
            </w:r>
          </w:p>
          <w:p w14:paraId="3AA6AED7" w14:textId="77777777" w:rsidR="00C84E00" w:rsidRDefault="00C84E00" w:rsidP="00C84E00">
            <w:pPr>
              <w:pStyle w:val="TableParagraph"/>
              <w:spacing w:before="4"/>
              <w:ind w:right="154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  <w:p w14:paraId="222E11DA" w14:textId="2BB3D222" w:rsidR="00C84E00" w:rsidRDefault="00C84E00" w:rsidP="000F4476">
            <w:pPr>
              <w:pStyle w:val="TableParagraph"/>
              <w:numPr>
                <w:ilvl w:val="0"/>
                <w:numId w:val="16"/>
              </w:numPr>
              <w:spacing w:before="4"/>
              <w:ind w:right="7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When reading or listening, explain the function of phrases and clauses with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effectively-placed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modifiers.</w:t>
            </w:r>
          </w:p>
          <w:p w14:paraId="5C6F914A" w14:textId="77777777" w:rsidR="00C84E00" w:rsidRDefault="00C84E00" w:rsidP="000F4476">
            <w:pPr>
              <w:pStyle w:val="TableParagraph"/>
              <w:numPr>
                <w:ilvl w:val="0"/>
                <w:numId w:val="16"/>
              </w:numPr>
              <w:spacing w:before="4"/>
              <w:ind w:right="7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When writing or speaking, produce simple, compound, and complex sentences with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effectively-placed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modifiers. </w:t>
            </w:r>
          </w:p>
          <w:p w14:paraId="03DBD9A7" w14:textId="3F25AD75" w:rsidR="006F5404" w:rsidRPr="000F4476" w:rsidRDefault="00C84E00" w:rsidP="000F4476">
            <w:pPr>
              <w:pStyle w:val="TableParagraph"/>
              <w:numPr>
                <w:ilvl w:val="0"/>
                <w:numId w:val="16"/>
              </w:numPr>
              <w:ind w:right="152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0"/>
              </w:rPr>
              <w:t>When reading or writing, explain the function of commas to separate coordinate adjectives and use them correctly to do so.</w:t>
            </w:r>
          </w:p>
          <w:p w14:paraId="417C6BD6" w14:textId="632B778A" w:rsidR="000F4476" w:rsidRDefault="000F4476" w:rsidP="000F4476">
            <w:pPr>
              <w:pStyle w:val="TableParagraph"/>
              <w:numPr>
                <w:ilvl w:val="0"/>
                <w:numId w:val="16"/>
              </w:numPr>
              <w:spacing w:before="1"/>
              <w:ind w:right="14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correct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(i.e.,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compound</w:t>
            </w:r>
            <w:r>
              <w:rPr>
                <w:rFonts w:ascii="Calibri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sentences,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coordinating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conjunctions,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introductory</w:t>
            </w:r>
            <w:r>
              <w:rPr>
                <w:rFonts w:ascii="Calibri"/>
                <w:b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words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appositives,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interrupters)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within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context.</w:t>
            </w:r>
          </w:p>
          <w:p w14:paraId="2BBB0A07" w14:textId="645D5205" w:rsidR="000F4476" w:rsidRPr="000F4476" w:rsidRDefault="000F4476" w:rsidP="000F4476">
            <w:pPr>
              <w:pStyle w:val="TableParagraph"/>
              <w:numPr>
                <w:ilvl w:val="0"/>
                <w:numId w:val="16"/>
              </w:numPr>
              <w:ind w:right="1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sz w:val="20"/>
              </w:rPr>
              <w:t>Recognize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usage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errors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occurring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context.</w:t>
            </w:r>
          </w:p>
          <w:p w14:paraId="41AFD891" w14:textId="38966692" w:rsidR="000F4476" w:rsidRDefault="000F4476" w:rsidP="000F4476">
            <w:pPr>
              <w:pStyle w:val="TableParagraph"/>
              <w:numPr>
                <w:ilvl w:val="0"/>
                <w:numId w:val="16"/>
              </w:numPr>
              <w:ind w:right="1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sz w:val="20"/>
              </w:rPr>
              <w:t>Select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most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method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correct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run-on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sentence</w:t>
            </w:r>
            <w:r w:rsidR="00FC23DE">
              <w:rPr>
                <w:rFonts w:ascii="Calibri"/>
                <w:spacing w:val="-1"/>
                <w:sz w:val="20"/>
              </w:rPr>
              <w:t xml:space="preserve"> within context. </w:t>
            </w:r>
          </w:p>
          <w:p w14:paraId="4AF1EA9B" w14:textId="41315603" w:rsidR="006F5404" w:rsidRDefault="006F5404">
            <w:pPr>
              <w:pStyle w:val="TableParagraph"/>
              <w:ind w:left="102" w:right="210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206DD" w14:textId="77777777" w:rsidR="006F5404" w:rsidRDefault="00D11D0F">
            <w:pPr>
              <w:pStyle w:val="TableParagraph"/>
              <w:spacing w:line="243" w:lineRule="exact"/>
              <w:ind w:left="99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Vocabulary</w:t>
            </w:r>
          </w:p>
          <w:p w14:paraId="698ADA66" w14:textId="77777777" w:rsidR="008B7A17" w:rsidRDefault="008B7A17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D03225" w14:textId="77777777" w:rsidR="008B7A17" w:rsidRDefault="008B7A17" w:rsidP="008B7A17">
            <w:r>
              <w:t>Grammar skill options:</w:t>
            </w:r>
          </w:p>
          <w:p w14:paraId="7F20962C" w14:textId="77777777" w:rsidR="008B7A17" w:rsidRPr="008B7A17" w:rsidRDefault="00EE2F43" w:rsidP="008B7A17">
            <w:pPr>
              <w:pStyle w:val="ListParagraph"/>
              <w:widowControl/>
              <w:numPr>
                <w:ilvl w:val="0"/>
                <w:numId w:val="26"/>
              </w:numPr>
              <w:contextualSpacing/>
              <w:rPr>
                <w:sz w:val="18"/>
                <w:szCs w:val="18"/>
              </w:rPr>
            </w:pPr>
            <w:hyperlink r:id="rId12" w:anchor=".VaWf-aY0cT8" w:history="1">
              <w:r w:rsidR="008B7A17" w:rsidRPr="008B7A17">
                <w:rPr>
                  <w:rStyle w:val="Hyperlink"/>
                  <w:i/>
                  <w:sz w:val="18"/>
                  <w:szCs w:val="18"/>
                </w:rPr>
                <w:t>Mountain Language</w:t>
              </w:r>
            </w:hyperlink>
            <w:r w:rsidR="008B7A17" w:rsidRPr="008B7A17">
              <w:rPr>
                <w:sz w:val="18"/>
                <w:szCs w:val="18"/>
              </w:rPr>
              <w:t xml:space="preserve"> – Grammar program purchased by district</w:t>
            </w:r>
          </w:p>
          <w:p w14:paraId="202E02EF" w14:textId="77777777" w:rsidR="008B7A17" w:rsidRPr="008B7A17" w:rsidRDefault="00EE2F43" w:rsidP="008B7A17">
            <w:pPr>
              <w:pStyle w:val="ListParagraph"/>
              <w:widowControl/>
              <w:numPr>
                <w:ilvl w:val="0"/>
                <w:numId w:val="26"/>
              </w:numPr>
              <w:contextualSpacing/>
              <w:rPr>
                <w:sz w:val="18"/>
                <w:szCs w:val="18"/>
              </w:rPr>
            </w:pPr>
            <w:hyperlink r:id="rId13" w:history="1">
              <w:r w:rsidR="008B7A17" w:rsidRPr="008B7A17">
                <w:rPr>
                  <w:rStyle w:val="Hyperlink"/>
                  <w:i/>
                  <w:sz w:val="18"/>
                  <w:szCs w:val="18"/>
                </w:rPr>
                <w:t>Daily Grammar Practice</w:t>
              </w:r>
            </w:hyperlink>
            <w:r w:rsidR="008B7A17" w:rsidRPr="008B7A17">
              <w:rPr>
                <w:sz w:val="18"/>
                <w:szCs w:val="18"/>
              </w:rPr>
              <w:t xml:space="preserve"> – APEX grammar program</w:t>
            </w:r>
          </w:p>
          <w:p w14:paraId="20334280" w14:textId="77777777" w:rsidR="008B7A17" w:rsidRPr="008B7A17" w:rsidRDefault="00EE2F43" w:rsidP="008B7A17">
            <w:pPr>
              <w:pStyle w:val="ListParagraph"/>
              <w:widowControl/>
              <w:numPr>
                <w:ilvl w:val="0"/>
                <w:numId w:val="26"/>
              </w:numPr>
              <w:contextualSpacing/>
              <w:rPr>
                <w:sz w:val="18"/>
                <w:szCs w:val="18"/>
              </w:rPr>
            </w:pPr>
            <w:hyperlink r:id="rId14" w:history="1">
              <w:r w:rsidR="008B7A17" w:rsidRPr="008B7A17">
                <w:rPr>
                  <w:rStyle w:val="Hyperlink"/>
                  <w:i/>
                  <w:sz w:val="18"/>
                  <w:szCs w:val="18"/>
                </w:rPr>
                <w:t>Daily Oral Language</w:t>
              </w:r>
            </w:hyperlink>
            <w:r w:rsidR="008B7A17" w:rsidRPr="008B7A17">
              <w:rPr>
                <w:sz w:val="18"/>
                <w:szCs w:val="18"/>
              </w:rPr>
              <w:t xml:space="preserve"> – Weekly grammar correction handouts</w:t>
            </w:r>
          </w:p>
          <w:p w14:paraId="42460E73" w14:textId="77777777" w:rsidR="006F5404" w:rsidRDefault="006F540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A52447" w14:textId="77777777" w:rsidR="006F5404" w:rsidRDefault="00D11D0F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The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Bear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Boy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24"/>
              </w:rPr>
              <w:t>or</w:t>
            </w:r>
            <w:r>
              <w:rPr>
                <w:rFonts w:ascii="Calibri"/>
                <w:b/>
                <w:color w:val="FF000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Rikki-tikki-tavi</w:t>
            </w:r>
            <w:proofErr w:type="spellEnd"/>
          </w:p>
          <w:p w14:paraId="1E6D6ABF" w14:textId="77777777" w:rsidR="006F5404" w:rsidRDefault="00D11D0F">
            <w:pPr>
              <w:pStyle w:val="TableParagraph"/>
              <w:spacing w:before="2" w:line="25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6E7A714C" wp14:editId="6A596CD7">
                  <wp:extent cx="115824" cy="155448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Skill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Focus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Latin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suffixes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ance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–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tion</w:t>
            </w:r>
            <w:proofErr w:type="spellEnd"/>
          </w:p>
          <w:p w14:paraId="66A4E8A4" w14:textId="77777777" w:rsidR="006F5404" w:rsidRDefault="00D11D0F">
            <w:pPr>
              <w:pStyle w:val="ListParagraph"/>
              <w:numPr>
                <w:ilvl w:val="0"/>
                <w:numId w:val="7"/>
              </w:numPr>
              <w:tabs>
                <w:tab w:val="left" w:pos="1180"/>
              </w:tabs>
              <w:spacing w:line="247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Making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Connections: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Vocabulary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pg.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218,</w:t>
            </w:r>
          </w:p>
          <w:p w14:paraId="5F7DD1D0" w14:textId="77777777" w:rsidR="006F5404" w:rsidRDefault="00D11D0F">
            <w:pPr>
              <w:pStyle w:val="TableParagraph"/>
              <w:spacing w:line="242" w:lineRule="exact"/>
              <w:ind w:left="1179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b/>
                <w:color w:val="FF0000"/>
                <w:sz w:val="20"/>
              </w:rPr>
              <w:t>or</w:t>
            </w:r>
            <w:proofErr w:type="gramEnd"/>
            <w:r>
              <w:rPr>
                <w:rFonts w:ascii="Calibri"/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226</w:t>
            </w:r>
          </w:p>
          <w:p w14:paraId="78E70A86" w14:textId="77777777" w:rsidR="006F5404" w:rsidRDefault="00D11D0F">
            <w:pPr>
              <w:pStyle w:val="ListParagraph"/>
              <w:numPr>
                <w:ilvl w:val="0"/>
                <w:numId w:val="7"/>
              </w:numPr>
              <w:tabs>
                <w:tab w:val="left" w:pos="1180"/>
              </w:tabs>
              <w:spacing w:line="248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Vocabulary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pg.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218,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220,</w:t>
            </w:r>
          </w:p>
          <w:p w14:paraId="528BC172" w14:textId="77777777" w:rsidR="006F5404" w:rsidRDefault="00D11D0F">
            <w:pPr>
              <w:pStyle w:val="TableParagraph"/>
              <w:spacing w:line="240" w:lineRule="exact"/>
              <w:ind w:left="11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224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or</w:t>
            </w:r>
            <w:r>
              <w:rPr>
                <w:rFonts w:ascii="Calibri"/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226,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228,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232,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234,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236,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238,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242</w:t>
            </w:r>
          </w:p>
          <w:p w14:paraId="56891B8A" w14:textId="77777777" w:rsidR="006F5404" w:rsidRDefault="00D11D0F">
            <w:pPr>
              <w:pStyle w:val="ListParagraph"/>
              <w:numPr>
                <w:ilvl w:val="0"/>
                <w:numId w:val="7"/>
              </w:numPr>
              <w:tabs>
                <w:tab w:val="left" w:pos="1180"/>
              </w:tabs>
              <w:spacing w:line="247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After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You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Read: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Vocabulary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pg.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225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or</w:t>
            </w:r>
          </w:p>
          <w:p w14:paraId="64F250E7" w14:textId="77777777" w:rsidR="006F5404" w:rsidRDefault="00D11D0F">
            <w:pPr>
              <w:pStyle w:val="TableParagraph"/>
              <w:spacing w:line="241" w:lineRule="exact"/>
              <w:ind w:left="11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245</w:t>
            </w:r>
          </w:p>
          <w:p w14:paraId="3F168A9B" w14:textId="77777777" w:rsidR="006F5404" w:rsidRDefault="006F540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ED02A3C" w14:textId="77777777" w:rsidR="006F5404" w:rsidRDefault="00D11D0F">
            <w:pPr>
              <w:pStyle w:val="TableParagraph"/>
              <w:ind w:left="99" w:right="1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Reading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for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Information: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Keeping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Quiet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On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Boardwalk</w:t>
            </w:r>
          </w:p>
          <w:p w14:paraId="72F11609" w14:textId="77777777" w:rsidR="006F5404" w:rsidRDefault="00D11D0F">
            <w:pPr>
              <w:pStyle w:val="TableParagraph"/>
              <w:spacing w:before="4"/>
              <w:ind w:left="459" w:right="358" w:hanging="360"/>
              <w:rPr>
                <w:rFonts w:ascii="Calibri"/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03B1543E" wp14:editId="44F983B9">
                  <wp:extent cx="115824" cy="155448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common,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grade-appropriate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Greek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Latin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affixes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roots</w:t>
            </w:r>
          </w:p>
          <w:p w14:paraId="25E75A19" w14:textId="77777777" w:rsidR="006F5404" w:rsidRDefault="006F540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782A41" w14:textId="77777777" w:rsidR="006F5404" w:rsidRDefault="00D11D0F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Other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Resources</w:t>
            </w:r>
          </w:p>
          <w:p w14:paraId="74D14D2D" w14:textId="77777777" w:rsidR="006F5404" w:rsidRDefault="00D11D0F">
            <w:pPr>
              <w:pStyle w:val="TableParagraph"/>
              <w:spacing w:before="12" w:line="243" w:lineRule="auto"/>
              <w:ind w:left="459" w:right="162"/>
              <w:jc w:val="both"/>
              <w:rPr>
                <w:rFonts w:ascii="Calibri"/>
                <w:color w:val="0000FF"/>
                <w:spacing w:val="-1"/>
                <w:sz w:val="20"/>
                <w:u w:val="single" w:color="0000FF"/>
              </w:rPr>
            </w:pPr>
            <w:r>
              <w:rPr>
                <w:rFonts w:ascii="Calibri"/>
                <w:color w:val="101010"/>
                <w:spacing w:val="-1"/>
                <w:sz w:val="20"/>
              </w:rPr>
              <w:t>Vocabulary</w:t>
            </w:r>
            <w:r>
              <w:rPr>
                <w:rFonts w:ascii="Calibri"/>
                <w:color w:val="101010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Central</w:t>
            </w:r>
            <w:r>
              <w:rPr>
                <w:rFonts w:ascii="Calibri"/>
                <w:color w:val="101010"/>
                <w:spacing w:val="-9"/>
                <w:sz w:val="20"/>
              </w:rPr>
              <w:t xml:space="preserve"> </w:t>
            </w:r>
            <w:hyperlink r:id="rId15">
              <w:r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www.pearsonsuccessnet.com</w:t>
              </w:r>
            </w:hyperlink>
            <w:r>
              <w:rPr>
                <w:rFonts w:ascii="Calibri"/>
                <w:color w:val="0000FF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Benches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pg.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57-61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(Greek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Latin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affixes)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hyperlink r:id="rId16">
              <w:r>
                <w:rPr>
                  <w:rFonts w:ascii="Calibri"/>
                  <w:color w:val="0000FF"/>
                  <w:w w:val="99"/>
                  <w:sz w:val="20"/>
                </w:rPr>
                <w:t xml:space="preserve"> </w:t>
              </w:r>
              <w:r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http://www.tennessee.gov/education/standards/</w:t>
              </w:r>
            </w:hyperlink>
            <w:r>
              <w:rPr>
                <w:rFonts w:ascii="Calibri"/>
                <w:color w:val="0000FF"/>
                <w:w w:val="99"/>
                <w:sz w:val="20"/>
              </w:rPr>
              <w:t xml:space="preserve"> </w:t>
            </w:r>
            <w:hyperlink r:id="rId17">
              <w:r>
                <w:rPr>
                  <w:rFonts w:ascii="Calibri"/>
                  <w:color w:val="0000FF"/>
                  <w:w w:val="99"/>
                  <w:sz w:val="20"/>
                </w:rPr>
                <w:t xml:space="preserve"> </w:t>
              </w:r>
              <w:proofErr w:type="spellStart"/>
              <w:r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english</w:t>
              </w:r>
              <w:proofErr w:type="spellEnd"/>
              <w:r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/ENG_3081.pdf</w:t>
              </w:r>
            </w:hyperlink>
          </w:p>
          <w:p w14:paraId="17F9C9CC" w14:textId="103D7325" w:rsidR="00E73000" w:rsidRDefault="00E73000">
            <w:pPr>
              <w:pStyle w:val="TableParagraph"/>
              <w:spacing w:before="12" w:line="243" w:lineRule="auto"/>
              <w:ind w:left="459" w:right="16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E24B8" w14:paraId="379AE985" w14:textId="77777777" w:rsidTr="00E73000">
        <w:trPr>
          <w:trHeight w:hRule="exact" w:val="8665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00"/>
          </w:tcPr>
          <w:p w14:paraId="189A79CE" w14:textId="63F40206" w:rsidR="006F5404" w:rsidRDefault="00D11D0F" w:rsidP="00D72726">
            <w:pPr>
              <w:pStyle w:val="TableParagraph"/>
              <w:spacing w:line="242" w:lineRule="exact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lastRenderedPageBreak/>
              <w:t>Writing</w:t>
            </w:r>
            <w:r w:rsidR="00DF333A">
              <w:rPr>
                <w:rFonts w:ascii="Calibri"/>
                <w:b/>
                <w:sz w:val="20"/>
              </w:rPr>
              <w:t xml:space="preserve"> </w:t>
            </w:r>
          </w:p>
        </w:tc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CAE49" w14:textId="27AFCCB0" w:rsidR="006F5404" w:rsidRDefault="003E761D" w:rsidP="00DF333A">
            <w:pPr>
              <w:pStyle w:val="TableParagraph"/>
              <w:spacing w:line="242" w:lineRule="exact"/>
              <w:ind w:left="100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Writing</w:t>
            </w:r>
          </w:p>
          <w:p w14:paraId="327C1477" w14:textId="77777777" w:rsidR="00D72726" w:rsidRPr="00DF333A" w:rsidRDefault="00D72726" w:rsidP="00DF333A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B6D61A" w14:textId="1F47CACE" w:rsidR="006F5404" w:rsidRDefault="003000BB">
            <w:pPr>
              <w:pStyle w:val="TableParagraph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pacing w:val="-1"/>
                <w:sz w:val="20"/>
              </w:rPr>
              <w:t>7.W.TTP.1</w:t>
            </w:r>
          </w:p>
          <w:p w14:paraId="6E469FFE" w14:textId="344B0868" w:rsidR="00E73000" w:rsidRPr="00E73000" w:rsidRDefault="00D11D0F" w:rsidP="00E73000">
            <w:pPr>
              <w:pStyle w:val="TableParagraph"/>
              <w:ind w:left="100" w:right="260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z w:val="20"/>
              </w:rPr>
              <w:t>Write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arguments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claims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clear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reasons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relevant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evidence.</w:t>
            </w:r>
          </w:p>
          <w:p w14:paraId="2674C94A" w14:textId="77777777" w:rsidR="00E73000" w:rsidRDefault="00E73000" w:rsidP="00E73000">
            <w:pPr>
              <w:pStyle w:val="TableParagraph"/>
              <w:ind w:left="100" w:right="278"/>
              <w:rPr>
                <w:rFonts w:ascii="Calibri"/>
                <w:sz w:val="20"/>
              </w:rPr>
            </w:pPr>
          </w:p>
          <w:p w14:paraId="18B99C24" w14:textId="77777777" w:rsidR="00504583" w:rsidRDefault="00504583" w:rsidP="00504583">
            <w:pPr>
              <w:pStyle w:val="TableParagraph"/>
              <w:spacing w:line="242" w:lineRule="exact"/>
              <w:ind w:left="100"/>
              <w:rPr>
                <w:rFonts w:ascii="Calibri"/>
                <w:b/>
                <w:color w:val="FF0000"/>
                <w:spacing w:val="-3"/>
                <w:sz w:val="20"/>
              </w:rPr>
            </w:pPr>
            <w:r>
              <w:rPr>
                <w:rFonts w:ascii="Calibri"/>
                <w:b/>
                <w:color w:val="FF0000"/>
                <w:spacing w:val="-3"/>
                <w:sz w:val="20"/>
              </w:rPr>
              <w:t>7.W.PDW.4</w:t>
            </w:r>
          </w:p>
          <w:p w14:paraId="4E314100" w14:textId="41B88C6F" w:rsidR="00504583" w:rsidRPr="00504583" w:rsidRDefault="00504583" w:rsidP="00504583">
            <w:pPr>
              <w:pStyle w:val="TableParagraph"/>
              <w:ind w:left="100" w:right="2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Produce clear and coherent writing in which the development, organization, and style are appropriate to task, purpose, and audience. </w:t>
            </w:r>
          </w:p>
          <w:p w14:paraId="52977D95" w14:textId="77777777" w:rsidR="00504583" w:rsidRDefault="00504583" w:rsidP="00E73000">
            <w:pPr>
              <w:pStyle w:val="TableParagraph"/>
              <w:spacing w:line="242" w:lineRule="exact"/>
              <w:ind w:left="100"/>
              <w:rPr>
                <w:rFonts w:ascii="Calibri"/>
                <w:b/>
                <w:color w:val="FF0000"/>
                <w:spacing w:val="-3"/>
                <w:sz w:val="20"/>
              </w:rPr>
            </w:pPr>
          </w:p>
          <w:p w14:paraId="20E4F152" w14:textId="77777777" w:rsidR="00E73000" w:rsidRDefault="00E73000" w:rsidP="00E73000">
            <w:pPr>
              <w:pStyle w:val="TableParagraph"/>
              <w:spacing w:line="242" w:lineRule="exact"/>
              <w:ind w:left="100"/>
              <w:rPr>
                <w:rFonts w:ascii="Calibri"/>
                <w:b/>
                <w:color w:val="FF0000"/>
                <w:spacing w:val="-3"/>
                <w:sz w:val="20"/>
              </w:rPr>
            </w:pPr>
            <w:r>
              <w:rPr>
                <w:rFonts w:ascii="Calibri"/>
                <w:b/>
                <w:color w:val="FF0000"/>
                <w:spacing w:val="-3"/>
                <w:sz w:val="20"/>
              </w:rPr>
              <w:t>7.W.PDW.5</w:t>
            </w:r>
          </w:p>
          <w:p w14:paraId="0A0AA10C" w14:textId="77777777" w:rsidR="00E73000" w:rsidRDefault="00E73000" w:rsidP="00E73000">
            <w:pPr>
              <w:pStyle w:val="TableParagraph"/>
              <w:ind w:left="100" w:right="2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With some guidance and support from peers and adults, develop and strengthen writing as needed by planning, revising, editing, rewriting, or trying a new approach, focusing on how well purpose and audience have been addressed. </w:t>
            </w:r>
          </w:p>
          <w:p w14:paraId="54D0FD0F" w14:textId="77777777" w:rsidR="00E73000" w:rsidRDefault="00E73000" w:rsidP="00E73000">
            <w:pPr>
              <w:pStyle w:val="TableParagraph"/>
              <w:ind w:left="100" w:right="27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ACAB7A" w14:textId="5A4A6502" w:rsidR="00504583" w:rsidRDefault="00504583" w:rsidP="00504583">
            <w:pPr>
              <w:pStyle w:val="TableParagraph"/>
              <w:spacing w:line="242" w:lineRule="exact"/>
              <w:ind w:left="100"/>
              <w:rPr>
                <w:rFonts w:ascii="Calibri"/>
                <w:b/>
                <w:color w:val="FF0000"/>
                <w:spacing w:val="-3"/>
                <w:sz w:val="20"/>
              </w:rPr>
            </w:pPr>
            <w:r>
              <w:rPr>
                <w:rFonts w:ascii="Calibri"/>
                <w:b/>
                <w:color w:val="FF0000"/>
                <w:spacing w:val="-3"/>
                <w:sz w:val="20"/>
              </w:rPr>
              <w:t>7.W.PDW.6</w:t>
            </w:r>
          </w:p>
          <w:p w14:paraId="7311E3B4" w14:textId="4DBADD02" w:rsidR="00504583" w:rsidRPr="00504583" w:rsidRDefault="00504583" w:rsidP="00504583">
            <w:pPr>
              <w:pStyle w:val="TableParagraph"/>
              <w:spacing w:line="242" w:lineRule="exact"/>
              <w:ind w:left="100"/>
              <w:rPr>
                <w:rFonts w:ascii="Calibri"/>
                <w:spacing w:val="-3"/>
                <w:sz w:val="20"/>
              </w:rPr>
            </w:pPr>
            <w:r>
              <w:rPr>
                <w:rFonts w:ascii="Calibri"/>
                <w:spacing w:val="-3"/>
                <w:sz w:val="20"/>
              </w:rPr>
              <w:t xml:space="preserve">Use technology, including the Internet, to produce and publish writing and to collaborate with others; link to and cite sources; type a complete product in a single sitting. </w:t>
            </w:r>
          </w:p>
          <w:p w14:paraId="223B5C23" w14:textId="77777777" w:rsidR="00504583" w:rsidRDefault="00504583" w:rsidP="00504583">
            <w:pPr>
              <w:pStyle w:val="TableParagraph"/>
              <w:spacing w:line="242" w:lineRule="exact"/>
              <w:ind w:left="100"/>
              <w:rPr>
                <w:rFonts w:ascii="Calibri"/>
                <w:b/>
                <w:color w:val="FF0000"/>
                <w:spacing w:val="-3"/>
                <w:sz w:val="20"/>
              </w:rPr>
            </w:pPr>
          </w:p>
          <w:p w14:paraId="455819DD" w14:textId="77777777" w:rsidR="00504583" w:rsidRDefault="00504583" w:rsidP="00504583">
            <w:pPr>
              <w:pStyle w:val="TableParagraph"/>
              <w:ind w:left="100" w:right="27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E4A76C6" w14:textId="77777777" w:rsidR="006F5404" w:rsidRDefault="006F540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28DDCD5" w14:textId="77777777" w:rsidR="006F5404" w:rsidRDefault="006F540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75DCA51" w14:textId="17A195CC" w:rsidR="00EE24B8" w:rsidRDefault="00B72898">
            <w:pPr>
              <w:pStyle w:val="TableParagraph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 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29CD4" w14:textId="1E4C3170" w:rsidR="00DF333A" w:rsidRDefault="00D72726" w:rsidP="00DF333A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Writing</w:t>
            </w:r>
          </w:p>
          <w:p w14:paraId="59279B4A" w14:textId="77777777" w:rsidR="006F5404" w:rsidRDefault="006F540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7D457D" w14:textId="3344AF6A" w:rsidR="006F5404" w:rsidRDefault="002A766B">
            <w:pPr>
              <w:pStyle w:val="TableParagraph"/>
              <w:ind w:left="102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Learning Outcomes (I can…)</w:t>
            </w:r>
          </w:p>
          <w:p w14:paraId="1A950DD4" w14:textId="1D01E6EF" w:rsidR="00D72726" w:rsidRDefault="00D72726" w:rsidP="00D72726">
            <w:pPr>
              <w:pStyle w:val="TableParagraph"/>
              <w:numPr>
                <w:ilvl w:val="0"/>
                <w:numId w:val="12"/>
              </w:numPr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Introduce claim(s)</w:t>
            </w:r>
          </w:p>
          <w:p w14:paraId="2CFC6922" w14:textId="77777777" w:rsidR="00D72726" w:rsidRPr="00D72726" w:rsidRDefault="00D72726" w:rsidP="00D72726">
            <w:pPr>
              <w:pStyle w:val="TableParagraph"/>
              <w:numPr>
                <w:ilvl w:val="0"/>
                <w:numId w:val="1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Support claim(s) with logical reasoning and relevant, sufficient evidence; acknowledge alternate or opposing claim(s).</w:t>
            </w:r>
          </w:p>
          <w:p w14:paraId="265DB8E1" w14:textId="2C0E8C36" w:rsidR="00D72726" w:rsidRPr="00D72726" w:rsidRDefault="00D72726" w:rsidP="00D72726">
            <w:pPr>
              <w:pStyle w:val="TableParagraph"/>
              <w:numPr>
                <w:ilvl w:val="0"/>
                <w:numId w:val="1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Organize the reasons and evidence clearly and clarify the relationships among claim(s) and reasons.</w:t>
            </w:r>
          </w:p>
          <w:p w14:paraId="4525D0E7" w14:textId="0128DBC3" w:rsidR="00D72726" w:rsidRPr="00D72726" w:rsidRDefault="00D72726" w:rsidP="00D72726">
            <w:pPr>
              <w:pStyle w:val="TableParagraph"/>
              <w:numPr>
                <w:ilvl w:val="0"/>
                <w:numId w:val="1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credible sources and demonstrate an understanding of the topic or source material.</w:t>
            </w:r>
          </w:p>
          <w:p w14:paraId="1783838F" w14:textId="56CBB7F2" w:rsidR="00D72726" w:rsidRPr="00D72726" w:rsidRDefault="00D72726" w:rsidP="00D72726">
            <w:pPr>
              <w:pStyle w:val="TableParagraph"/>
              <w:numPr>
                <w:ilvl w:val="0"/>
                <w:numId w:val="1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Craft an effective and relevant conclusion that supports the argument presented.</w:t>
            </w:r>
          </w:p>
          <w:p w14:paraId="77362B7D" w14:textId="77777777" w:rsidR="00EE24B8" w:rsidRDefault="00EE24B8" w:rsidP="00D7272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D721D4" w14:textId="2D1C322C" w:rsidR="00EE24B8" w:rsidRDefault="00EE24B8" w:rsidP="00EE24B8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98B26" w14:textId="77777777" w:rsidR="006F5404" w:rsidRDefault="00D11D0F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Writing</w:t>
            </w:r>
          </w:p>
          <w:p w14:paraId="4E9BEF12" w14:textId="77777777" w:rsidR="006F5404" w:rsidRDefault="006F540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2F5D34" w14:textId="77777777" w:rsidR="006F5404" w:rsidRDefault="00D11D0F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101010"/>
                <w:spacing w:val="-1"/>
                <w:sz w:val="20"/>
              </w:rPr>
              <w:t>Argumentative</w:t>
            </w:r>
            <w:r>
              <w:rPr>
                <w:rFonts w:ascii="Calibri"/>
                <w:b/>
                <w:color w:val="101010"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color w:val="101010"/>
                <w:sz w:val="20"/>
              </w:rPr>
              <w:t>Writing</w:t>
            </w:r>
            <w:r>
              <w:rPr>
                <w:rFonts w:ascii="Calibri"/>
                <w:b/>
                <w:color w:val="101010"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color w:val="101010"/>
                <w:sz w:val="20"/>
              </w:rPr>
              <w:t>Resources</w:t>
            </w:r>
          </w:p>
          <w:p w14:paraId="671781A9" w14:textId="77777777" w:rsidR="006F5404" w:rsidRDefault="00D11D0F">
            <w:pPr>
              <w:pStyle w:val="TableParagraph"/>
              <w:spacing w:before="1"/>
              <w:ind w:left="459" w:right="33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0E77FA44" wp14:editId="2BC8CA30">
                  <wp:extent cx="115824" cy="155448"/>
                  <wp:effectExtent l="0" t="0" r="0" b="0"/>
                  <wp:docPr id="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color w:val="101010"/>
                <w:sz w:val="18"/>
              </w:rPr>
              <w:t>(How</w:t>
            </w:r>
            <w:r>
              <w:rPr>
                <w:rFonts w:ascii="Calibri"/>
                <w:color w:val="101010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101010"/>
                <w:spacing w:val="-2"/>
                <w:sz w:val="18"/>
              </w:rPr>
              <w:t>to</w:t>
            </w:r>
            <w:r>
              <w:rPr>
                <w:rFonts w:ascii="Calibri"/>
                <w:color w:val="101010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18"/>
              </w:rPr>
              <w:t>write</w:t>
            </w:r>
            <w:r>
              <w:rPr>
                <w:rFonts w:ascii="Calibri"/>
                <w:color w:val="101010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101010"/>
                <w:sz w:val="18"/>
              </w:rPr>
              <w:t>an</w:t>
            </w:r>
            <w:r>
              <w:rPr>
                <w:rFonts w:ascii="Calibri"/>
                <w:color w:val="101010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18"/>
              </w:rPr>
              <w:t>argumentative</w:t>
            </w:r>
            <w:r>
              <w:rPr>
                <w:rFonts w:ascii="Calibri"/>
                <w:color w:val="101010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18"/>
              </w:rPr>
              <w:t>essay)</w:t>
            </w:r>
            <w:r>
              <w:rPr>
                <w:rFonts w:ascii="Calibri"/>
                <w:color w:val="101010"/>
                <w:w w:val="99"/>
                <w:sz w:val="18"/>
              </w:rPr>
              <w:t xml:space="preserve"> </w:t>
            </w:r>
            <w:r>
              <w:rPr>
                <w:rFonts w:ascii="Calibri"/>
                <w:color w:val="0000FF"/>
                <w:sz w:val="18"/>
              </w:rPr>
              <w:t xml:space="preserve"> </w:t>
            </w:r>
            <w:hyperlink r:id="rId19">
              <w:r>
                <w:rPr>
                  <w:rFonts w:ascii="Calibri"/>
                  <w:color w:val="0000FF"/>
                  <w:spacing w:val="-1"/>
                  <w:sz w:val="18"/>
                  <w:u w:val="single" w:color="0000FF"/>
                </w:rPr>
                <w:t>http://www.bellevuecollege.edu/asc/writing/essays-</w:t>
              </w:r>
            </w:hyperlink>
            <w:r>
              <w:rPr>
                <w:rFonts w:ascii="Calibri"/>
                <w:color w:val="0000FF"/>
                <w:sz w:val="18"/>
              </w:rPr>
              <w:t xml:space="preserve"> </w:t>
            </w:r>
            <w:hyperlink r:id="rId20">
              <w:r>
                <w:rPr>
                  <w:rFonts w:ascii="Calibri"/>
                  <w:color w:val="0000FF"/>
                  <w:w w:val="99"/>
                  <w:sz w:val="18"/>
                </w:rPr>
                <w:t xml:space="preserve"> </w:t>
              </w:r>
              <w:r>
                <w:rPr>
                  <w:rFonts w:ascii="Calibri"/>
                  <w:color w:val="0000FF"/>
                  <w:spacing w:val="-1"/>
                  <w:sz w:val="18"/>
                  <w:u w:val="single" w:color="0000FF"/>
                </w:rPr>
                <w:t>guides/documents/argumentativeessay.pdf</w:t>
              </w:r>
            </w:hyperlink>
          </w:p>
          <w:p w14:paraId="0BD60E35" w14:textId="77777777" w:rsidR="006F5404" w:rsidRDefault="00D11D0F">
            <w:pPr>
              <w:pStyle w:val="TableParagraph"/>
              <w:spacing w:before="2"/>
              <w:ind w:left="459" w:right="65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510151DA" wp14:editId="3AADFDCC">
                  <wp:extent cx="115824" cy="155448"/>
                  <wp:effectExtent l="0" t="0" r="0" b="0"/>
                  <wp:docPr id="3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color w:val="101010"/>
                <w:sz w:val="18"/>
              </w:rPr>
              <w:t>(How</w:t>
            </w:r>
            <w:r>
              <w:rPr>
                <w:rFonts w:ascii="Calibri"/>
                <w:color w:val="101010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101010"/>
                <w:spacing w:val="-2"/>
                <w:sz w:val="18"/>
              </w:rPr>
              <w:t>to</w:t>
            </w:r>
            <w:r>
              <w:rPr>
                <w:rFonts w:ascii="Calibri"/>
                <w:color w:val="101010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18"/>
              </w:rPr>
              <w:t>write</w:t>
            </w:r>
            <w:r>
              <w:rPr>
                <w:rFonts w:ascii="Calibri"/>
                <w:color w:val="101010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101010"/>
                <w:sz w:val="18"/>
              </w:rPr>
              <w:t>an</w:t>
            </w:r>
            <w:r>
              <w:rPr>
                <w:rFonts w:ascii="Calibri"/>
                <w:color w:val="101010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18"/>
              </w:rPr>
              <w:t>argumentative</w:t>
            </w:r>
            <w:r>
              <w:rPr>
                <w:rFonts w:ascii="Calibri"/>
                <w:color w:val="101010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18"/>
              </w:rPr>
              <w:t>essay)</w:t>
            </w:r>
            <w:r>
              <w:rPr>
                <w:rFonts w:ascii="Calibri"/>
                <w:color w:val="101010"/>
                <w:w w:val="99"/>
                <w:sz w:val="18"/>
              </w:rPr>
              <w:t xml:space="preserve"> </w:t>
            </w:r>
            <w:r>
              <w:rPr>
                <w:rFonts w:ascii="Calibri"/>
                <w:color w:val="0000FF"/>
                <w:sz w:val="18"/>
              </w:rPr>
              <w:t xml:space="preserve"> </w:t>
            </w:r>
            <w:hyperlink r:id="rId21">
              <w:r>
                <w:rPr>
                  <w:rFonts w:ascii="Calibri"/>
                  <w:color w:val="0000FF"/>
                  <w:spacing w:val="-1"/>
                  <w:sz w:val="18"/>
                  <w:u w:val="single" w:color="0000FF"/>
                </w:rPr>
                <w:t>http://www.roanestate.edu/owl/argument.html</w:t>
              </w:r>
            </w:hyperlink>
          </w:p>
          <w:p w14:paraId="2DEBCA9E" w14:textId="77777777" w:rsidR="006F5404" w:rsidRDefault="00D11D0F">
            <w:pPr>
              <w:pStyle w:val="TableParagraph"/>
              <w:ind w:left="459" w:right="12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3FEE60A3" wp14:editId="36FE2BC6">
                  <wp:extent cx="115824" cy="155447"/>
                  <wp:effectExtent l="0" t="0" r="0" b="0"/>
                  <wp:docPr id="4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color w:val="101010"/>
                <w:sz w:val="18"/>
              </w:rPr>
              <w:t>(How</w:t>
            </w:r>
            <w:r>
              <w:rPr>
                <w:rFonts w:ascii="Calibri"/>
                <w:color w:val="101010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101010"/>
                <w:spacing w:val="-2"/>
                <w:sz w:val="18"/>
              </w:rPr>
              <w:t>to</w:t>
            </w:r>
            <w:r>
              <w:rPr>
                <w:rFonts w:ascii="Calibri"/>
                <w:color w:val="101010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18"/>
              </w:rPr>
              <w:t>write</w:t>
            </w:r>
            <w:r>
              <w:rPr>
                <w:rFonts w:ascii="Calibri"/>
                <w:color w:val="101010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101010"/>
                <w:sz w:val="18"/>
              </w:rPr>
              <w:t>an</w:t>
            </w:r>
            <w:r>
              <w:rPr>
                <w:rFonts w:ascii="Calibri"/>
                <w:color w:val="101010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18"/>
              </w:rPr>
              <w:t>argumentative</w:t>
            </w:r>
            <w:r>
              <w:rPr>
                <w:rFonts w:ascii="Calibri"/>
                <w:color w:val="101010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18"/>
              </w:rPr>
              <w:t>essay)</w:t>
            </w:r>
            <w:r>
              <w:rPr>
                <w:rFonts w:ascii="Calibri"/>
                <w:color w:val="101010"/>
                <w:w w:val="99"/>
                <w:sz w:val="18"/>
              </w:rPr>
              <w:t xml:space="preserve"> </w:t>
            </w:r>
            <w:r>
              <w:rPr>
                <w:rFonts w:ascii="Calibri"/>
                <w:color w:val="0000FF"/>
                <w:sz w:val="18"/>
              </w:rPr>
              <w:t xml:space="preserve"> </w:t>
            </w:r>
            <w:hyperlink r:id="rId22">
              <w:r>
                <w:rPr>
                  <w:rFonts w:ascii="Calibri"/>
                  <w:color w:val="0000FF"/>
                  <w:spacing w:val="-1"/>
                  <w:sz w:val="18"/>
                  <w:u w:val="single" w:color="0000FF"/>
                </w:rPr>
                <w:t>http://depts.washington.edu/owrc/Handouts/Argumen</w:t>
              </w:r>
            </w:hyperlink>
            <w:r>
              <w:rPr>
                <w:rFonts w:ascii="Calibri"/>
                <w:color w:val="0000FF"/>
                <w:sz w:val="18"/>
              </w:rPr>
              <w:t xml:space="preserve"> </w:t>
            </w:r>
            <w:hyperlink r:id="rId23">
              <w:r>
                <w:rPr>
                  <w:rFonts w:ascii="Calibri"/>
                  <w:color w:val="0000FF"/>
                  <w:sz w:val="18"/>
                </w:rPr>
                <w:t xml:space="preserve"> </w:t>
              </w:r>
              <w:r>
                <w:rPr>
                  <w:rFonts w:ascii="Calibri"/>
                  <w:color w:val="0000FF"/>
                  <w:spacing w:val="-1"/>
                  <w:sz w:val="18"/>
                  <w:u w:val="single" w:color="0000FF"/>
                </w:rPr>
                <w:t>tative%20Paper%20Format.pdf</w:t>
              </w:r>
            </w:hyperlink>
          </w:p>
          <w:p w14:paraId="5BA8E8BA" w14:textId="77777777" w:rsidR="006F5404" w:rsidRDefault="00D11D0F">
            <w:pPr>
              <w:pStyle w:val="TableParagraph"/>
              <w:ind w:left="459" w:right="527" w:hanging="360"/>
              <w:rPr>
                <w:rFonts w:ascii="Calibri"/>
                <w:color w:val="0000FF"/>
                <w:spacing w:val="-1"/>
                <w:sz w:val="18"/>
                <w:u w:val="single" w:color="0000FF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4FE22D9C" wp14:editId="32FC9BFB">
                  <wp:extent cx="115824" cy="155447"/>
                  <wp:effectExtent l="0" t="0" r="0" b="0"/>
                  <wp:docPr id="4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color w:val="101010"/>
                <w:spacing w:val="-1"/>
                <w:sz w:val="18"/>
              </w:rPr>
              <w:t>(</w:t>
            </w:r>
            <w:proofErr w:type="gramStart"/>
            <w:r>
              <w:rPr>
                <w:rFonts w:ascii="Calibri"/>
                <w:color w:val="101010"/>
                <w:spacing w:val="-1"/>
                <w:sz w:val="18"/>
              </w:rPr>
              <w:t>argumentative</w:t>
            </w:r>
            <w:proofErr w:type="gramEnd"/>
            <w:r>
              <w:rPr>
                <w:rFonts w:ascii="Calibri"/>
                <w:color w:val="101010"/>
                <w:spacing w:val="-9"/>
                <w:sz w:val="18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18"/>
              </w:rPr>
              <w:t>essay</w:t>
            </w:r>
            <w:r>
              <w:rPr>
                <w:rFonts w:ascii="Calibri"/>
                <w:color w:val="101010"/>
                <w:spacing w:val="-7"/>
                <w:sz w:val="18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18"/>
              </w:rPr>
              <w:t>frame)</w:t>
            </w:r>
            <w:r>
              <w:rPr>
                <w:rFonts w:ascii="Calibri"/>
                <w:color w:val="101010"/>
                <w:sz w:val="18"/>
              </w:rPr>
              <w:t xml:space="preserve"> </w:t>
            </w:r>
            <w:r>
              <w:rPr>
                <w:rFonts w:ascii="Calibri"/>
                <w:color w:val="0000FF"/>
                <w:sz w:val="18"/>
              </w:rPr>
              <w:t xml:space="preserve"> </w:t>
            </w:r>
            <w:hyperlink r:id="rId24">
              <w:r>
                <w:rPr>
                  <w:rFonts w:ascii="Calibri"/>
                  <w:color w:val="0000FF"/>
                  <w:spacing w:val="-1"/>
                  <w:sz w:val="18"/>
                  <w:u w:val="single" w:color="0000FF"/>
                </w:rPr>
                <w:t>http://www.baltimorecityschools.org/Page/16215</w:t>
              </w:r>
            </w:hyperlink>
          </w:p>
          <w:p w14:paraId="2399D0C9" w14:textId="77777777" w:rsidR="00E73000" w:rsidRDefault="00E73000">
            <w:pPr>
              <w:pStyle w:val="TableParagraph"/>
              <w:ind w:left="459" w:right="527" w:hanging="360"/>
              <w:rPr>
                <w:rFonts w:ascii="Calibri"/>
                <w:color w:val="0000FF"/>
                <w:spacing w:val="-1"/>
                <w:sz w:val="18"/>
                <w:u w:val="single" w:color="0000FF"/>
              </w:rPr>
            </w:pPr>
          </w:p>
          <w:p w14:paraId="24BEEF20" w14:textId="1EB9ED07" w:rsidR="00C84E00" w:rsidRDefault="00E73000" w:rsidP="00E73000">
            <w:pPr>
              <w:pStyle w:val="TableParagraph"/>
              <w:ind w:left="99" w:right="527"/>
              <w:rPr>
                <w:rFonts w:ascii="Calibri"/>
                <w:color w:val="0000FF"/>
                <w:spacing w:val="-1"/>
                <w:sz w:val="18"/>
                <w:u w:val="single" w:color="0000FF"/>
              </w:rPr>
            </w:pPr>
            <w:r>
              <w:rPr>
                <w:rFonts w:ascii="Calibri"/>
                <w:spacing w:val="-1"/>
                <w:sz w:val="20"/>
              </w:rPr>
              <w:t>(TN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Argumentative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Writing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Rubric)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000FF"/>
                <w:w w:val="99"/>
                <w:sz w:val="20"/>
              </w:rPr>
              <w:t xml:space="preserve"> </w:t>
            </w:r>
            <w:hyperlink r:id="rId25">
              <w:r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http://tncore.org/sites/www/Uploads/TNCORE/R</w:t>
              </w:r>
            </w:hyperlink>
            <w:r>
              <w:rPr>
                <w:rFonts w:ascii="Calibri"/>
                <w:color w:val="0000FF"/>
                <w:spacing w:val="-1"/>
                <w:w w:val="99"/>
                <w:sz w:val="20"/>
              </w:rPr>
              <w:t xml:space="preserve"> </w:t>
            </w:r>
            <w:hyperlink r:id="rId26">
              <w:r>
                <w:rPr>
                  <w:rFonts w:ascii="Calibri"/>
                  <w:color w:val="0000FF"/>
                  <w:spacing w:val="-1"/>
                  <w:w w:val="99"/>
                  <w:sz w:val="20"/>
                </w:rPr>
                <w:t xml:space="preserve"> </w:t>
              </w:r>
              <w:proofErr w:type="spellStart"/>
              <w:r>
                <w:rPr>
                  <w:rFonts w:ascii="Calibri"/>
                  <w:color w:val="0000FF"/>
                  <w:sz w:val="20"/>
                  <w:u w:val="single" w:color="0000FF"/>
                </w:rPr>
                <w:t>ubrics</w:t>
              </w:r>
              <w:proofErr w:type="spellEnd"/>
              <w:r>
                <w:rPr>
                  <w:rFonts w:ascii="Calibri"/>
                  <w:color w:val="0000FF"/>
                  <w:sz w:val="20"/>
                  <w:u w:val="single" w:color="0000FF"/>
                </w:rPr>
                <w:t>/OpArgRubric-Gr6-8.pdf</w:t>
              </w:r>
            </w:hyperlink>
          </w:p>
          <w:p w14:paraId="0853A69F" w14:textId="77777777" w:rsidR="00E73000" w:rsidRDefault="00EE24B8" w:rsidP="00E73000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</w:rPr>
              <w:t>Prentice</w:t>
            </w:r>
            <w:r>
              <w:rPr>
                <w:rFonts w:ascii="Calibri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Hall</w:t>
            </w:r>
            <w:r>
              <w:rPr>
                <w:rFonts w:ascii="Calibri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Literature-</w:t>
            </w:r>
            <w:r>
              <w:rPr>
                <w:rFonts w:ascii="Calibri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Pearson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Publishing</w:t>
            </w:r>
          </w:p>
          <w:p w14:paraId="2395AE85" w14:textId="08CE54C4" w:rsidR="00EE24B8" w:rsidRDefault="00E73000" w:rsidP="00E73000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</w:rPr>
              <w:t xml:space="preserve"> </w:t>
            </w:r>
            <w:r w:rsidR="00EE24B8">
              <w:rPr>
                <w:rFonts w:ascii="Calibri"/>
                <w:b/>
                <w:color w:val="101010"/>
                <w:spacing w:val="-1"/>
                <w:sz w:val="20"/>
              </w:rPr>
              <w:t>Analysis</w:t>
            </w:r>
            <w:r w:rsidR="00EE24B8">
              <w:rPr>
                <w:rFonts w:ascii="Calibri"/>
                <w:b/>
                <w:color w:val="101010"/>
                <w:spacing w:val="-18"/>
                <w:sz w:val="20"/>
              </w:rPr>
              <w:t xml:space="preserve"> </w:t>
            </w:r>
            <w:r w:rsidR="00EE24B8">
              <w:rPr>
                <w:rFonts w:ascii="Calibri"/>
                <w:b/>
                <w:color w:val="101010"/>
                <w:sz w:val="20"/>
              </w:rPr>
              <w:t>(argument)</w:t>
            </w:r>
          </w:p>
          <w:p w14:paraId="4054DE3C" w14:textId="77777777" w:rsidR="00EE24B8" w:rsidRPr="00C84E00" w:rsidRDefault="00EE24B8" w:rsidP="00EE24B8">
            <w:pPr>
              <w:pStyle w:val="TableParagraph"/>
              <w:spacing w:before="1"/>
              <w:ind w:left="459" w:right="70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739C4CF" wp14:editId="6E3FF9B6">
                  <wp:extent cx="115824" cy="155448"/>
                  <wp:effectExtent l="0" t="0" r="0" b="0"/>
                  <wp:docPr id="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 w:rsidRPr="00C84E00">
              <w:rPr>
                <w:rFonts w:ascii="Calibri"/>
                <w:sz w:val="18"/>
                <w:szCs w:val="18"/>
              </w:rPr>
              <w:t>Writing</w:t>
            </w:r>
            <w:r w:rsidRPr="00C84E00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pacing w:val="-1"/>
                <w:sz w:val="18"/>
                <w:szCs w:val="18"/>
              </w:rPr>
              <w:t>Workshop:</w:t>
            </w:r>
            <w:r w:rsidRPr="00C84E00">
              <w:rPr>
                <w:rFonts w:ascii="Calibri"/>
                <w:spacing w:val="-9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Argument:</w:t>
            </w:r>
            <w:r w:rsidRPr="00C84E00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Response</w:t>
            </w:r>
            <w:r w:rsidRPr="00C84E00">
              <w:rPr>
                <w:rFonts w:ascii="Calibri"/>
                <w:spacing w:val="-9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to</w:t>
            </w:r>
            <w:r w:rsidRPr="00C84E00">
              <w:rPr>
                <w:rFonts w:ascii="Calibri"/>
                <w:spacing w:val="30"/>
                <w:w w:val="99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pacing w:val="-1"/>
                <w:sz w:val="18"/>
                <w:szCs w:val="18"/>
              </w:rPr>
              <w:t>Literature</w:t>
            </w:r>
            <w:r w:rsidRPr="00C84E00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pg.</w:t>
            </w:r>
            <w:r w:rsidRPr="00C84E00">
              <w:rPr>
                <w:rFonts w:ascii="Calibri"/>
                <w:spacing w:val="-8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302</w:t>
            </w:r>
          </w:p>
          <w:p w14:paraId="12DE8D4D" w14:textId="77777777" w:rsidR="00EE24B8" w:rsidRPr="00C84E00" w:rsidRDefault="00EE24B8" w:rsidP="00EE24B8">
            <w:pPr>
              <w:pStyle w:val="ListParagraph"/>
              <w:numPr>
                <w:ilvl w:val="0"/>
                <w:numId w:val="6"/>
              </w:numPr>
              <w:tabs>
                <w:tab w:val="left" w:pos="1180"/>
              </w:tabs>
              <w:spacing w:before="2" w:line="239" w:lineRule="auto"/>
              <w:ind w:right="247"/>
              <w:rPr>
                <w:rFonts w:ascii="Calibri" w:eastAsia="Calibri" w:hAnsi="Calibri" w:cs="Calibri"/>
                <w:sz w:val="18"/>
                <w:szCs w:val="18"/>
              </w:rPr>
            </w:pPr>
            <w:r w:rsidRPr="00C84E00">
              <w:rPr>
                <w:rFonts w:ascii="Calibri"/>
                <w:sz w:val="18"/>
                <w:szCs w:val="18"/>
              </w:rPr>
              <w:t>In</w:t>
            </w:r>
            <w:r w:rsidRPr="00C84E00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a</w:t>
            </w:r>
            <w:r w:rsidRPr="00C84E00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pacing w:val="-1"/>
                <w:sz w:val="18"/>
                <w:szCs w:val="18"/>
              </w:rPr>
              <w:t>response</w:t>
            </w:r>
            <w:r w:rsidRPr="00C84E00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to</w:t>
            </w:r>
            <w:r w:rsidRPr="00C84E00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pacing w:val="-1"/>
                <w:sz w:val="18"/>
                <w:szCs w:val="18"/>
              </w:rPr>
              <w:t>literature,</w:t>
            </w:r>
            <w:r w:rsidRPr="00C84E00">
              <w:rPr>
                <w:rFonts w:ascii="Calibri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pacing w:val="1"/>
                <w:sz w:val="18"/>
                <w:szCs w:val="18"/>
              </w:rPr>
              <w:t>the</w:t>
            </w:r>
            <w:r w:rsidRPr="00C84E00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writer</w:t>
            </w:r>
            <w:r w:rsidRPr="00C84E00">
              <w:rPr>
                <w:rFonts w:ascii="Calibri"/>
                <w:spacing w:val="32"/>
                <w:w w:val="99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pacing w:val="-1"/>
                <w:sz w:val="18"/>
                <w:szCs w:val="18"/>
              </w:rPr>
              <w:t>develops</w:t>
            </w:r>
            <w:r w:rsidRPr="00C84E00">
              <w:rPr>
                <w:rFonts w:ascii="Calibri"/>
                <w:spacing w:val="-9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an</w:t>
            </w:r>
            <w:r w:rsidRPr="00C84E00">
              <w:rPr>
                <w:rFonts w:ascii="Calibri"/>
                <w:spacing w:val="-8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pacing w:val="-1"/>
                <w:sz w:val="18"/>
                <w:szCs w:val="18"/>
              </w:rPr>
              <w:t>argument</w:t>
            </w:r>
            <w:r w:rsidRPr="00C84E00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that</w:t>
            </w:r>
            <w:r w:rsidRPr="00C84E00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addresses</w:t>
            </w:r>
            <w:r w:rsidRPr="00C84E00">
              <w:rPr>
                <w:rFonts w:ascii="Calibri"/>
                <w:spacing w:val="34"/>
                <w:w w:val="99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one</w:t>
            </w:r>
            <w:r w:rsidRPr="00C84E00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or</w:t>
            </w:r>
            <w:r w:rsidRPr="00C84E00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pacing w:val="-1"/>
                <w:sz w:val="18"/>
                <w:szCs w:val="18"/>
              </w:rPr>
              <w:t>more</w:t>
            </w:r>
            <w:r w:rsidRPr="00C84E00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aspects</w:t>
            </w:r>
            <w:r w:rsidRPr="00C84E00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pacing w:val="1"/>
                <w:sz w:val="18"/>
                <w:szCs w:val="18"/>
              </w:rPr>
              <w:t>of</w:t>
            </w:r>
            <w:r w:rsidRPr="00C84E00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a</w:t>
            </w:r>
            <w:r w:rsidRPr="00C84E00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literary</w:t>
            </w:r>
            <w:r w:rsidRPr="00C84E00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work.</w:t>
            </w:r>
            <w:r w:rsidRPr="00C84E00">
              <w:rPr>
                <w:rFonts w:ascii="Calibri"/>
                <w:spacing w:val="27"/>
                <w:w w:val="99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pacing w:val="-1"/>
                <w:sz w:val="18"/>
                <w:szCs w:val="18"/>
              </w:rPr>
              <w:t>You</w:t>
            </w:r>
            <w:r w:rsidRPr="00C84E00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pacing w:val="-1"/>
                <w:sz w:val="18"/>
                <w:szCs w:val="18"/>
              </w:rPr>
              <w:t>might</w:t>
            </w:r>
            <w:r w:rsidRPr="00C84E00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use</w:t>
            </w:r>
            <w:r w:rsidRPr="00C84E00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elements</w:t>
            </w:r>
            <w:r w:rsidRPr="00C84E00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of</w:t>
            </w:r>
            <w:r w:rsidRPr="00C84E00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a</w:t>
            </w:r>
            <w:r w:rsidRPr="00C84E00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literary</w:t>
            </w:r>
            <w:r w:rsidRPr="00C84E00">
              <w:rPr>
                <w:rFonts w:ascii="Calibri"/>
                <w:spacing w:val="29"/>
                <w:w w:val="99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pacing w:val="-1"/>
                <w:sz w:val="18"/>
                <w:szCs w:val="18"/>
              </w:rPr>
              <w:t>response</w:t>
            </w:r>
            <w:r w:rsidRPr="00C84E00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in</w:t>
            </w:r>
            <w:r w:rsidRPr="00C84E00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a</w:t>
            </w:r>
            <w:r w:rsidRPr="00C84E00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letter</w:t>
            </w:r>
            <w:r w:rsidRPr="00C84E00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to</w:t>
            </w:r>
            <w:r w:rsidRPr="00C84E00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an</w:t>
            </w:r>
            <w:r w:rsidRPr="00C84E00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author,</w:t>
            </w:r>
            <w:r w:rsidRPr="00C84E00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or</w:t>
            </w:r>
            <w:r w:rsidRPr="00C84E00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in</w:t>
            </w:r>
            <w:r w:rsidRPr="00C84E00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a</w:t>
            </w:r>
            <w:r w:rsidRPr="00C84E00">
              <w:rPr>
                <w:rFonts w:ascii="Calibri"/>
                <w:spacing w:val="30"/>
                <w:w w:val="99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book</w:t>
            </w:r>
            <w:r w:rsidRPr="00C84E00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or</w:t>
            </w:r>
            <w:r w:rsidRPr="00C84E00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pacing w:val="-1"/>
                <w:sz w:val="18"/>
                <w:szCs w:val="18"/>
              </w:rPr>
              <w:t>movie</w:t>
            </w:r>
            <w:r w:rsidRPr="00C84E00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pacing w:val="-1"/>
                <w:sz w:val="18"/>
                <w:szCs w:val="18"/>
              </w:rPr>
              <w:t>review.</w:t>
            </w:r>
          </w:p>
          <w:p w14:paraId="7EDF6CDB" w14:textId="77777777" w:rsidR="00EE24B8" w:rsidRPr="00C84E00" w:rsidRDefault="00EE24B8" w:rsidP="00EE24B8">
            <w:pPr>
              <w:pStyle w:val="ListParagraph"/>
              <w:numPr>
                <w:ilvl w:val="0"/>
                <w:numId w:val="6"/>
              </w:numPr>
              <w:tabs>
                <w:tab w:val="left" w:pos="1180"/>
              </w:tabs>
              <w:spacing w:before="7" w:line="232" w:lineRule="auto"/>
              <w:ind w:right="161"/>
              <w:rPr>
                <w:rFonts w:ascii="Calibri" w:eastAsia="Calibri" w:hAnsi="Calibri" w:cs="Calibri"/>
                <w:sz w:val="18"/>
                <w:szCs w:val="18"/>
              </w:rPr>
            </w:pPr>
            <w:r w:rsidRPr="00C84E00">
              <w:rPr>
                <w:rFonts w:ascii="Calibri"/>
                <w:spacing w:val="-1"/>
                <w:sz w:val="18"/>
                <w:szCs w:val="18"/>
              </w:rPr>
              <w:t>Assignment:</w:t>
            </w:r>
            <w:r w:rsidRPr="00C84E00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Using</w:t>
            </w:r>
            <w:r w:rsidRPr="00C84E00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pacing w:val="-1"/>
                <w:sz w:val="18"/>
                <w:szCs w:val="18"/>
              </w:rPr>
              <w:t>The</w:t>
            </w:r>
            <w:r w:rsidRPr="00C84E00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pacing w:val="-1"/>
                <w:sz w:val="18"/>
                <w:szCs w:val="18"/>
              </w:rPr>
              <w:t>Bear</w:t>
            </w:r>
            <w:r w:rsidRPr="00C84E00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Boy</w:t>
            </w:r>
            <w:r w:rsidRPr="00C84E00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or</w:t>
            </w:r>
            <w:r w:rsidRPr="00C84E00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84E00">
              <w:rPr>
                <w:rFonts w:ascii="Calibri"/>
                <w:sz w:val="18"/>
                <w:szCs w:val="18"/>
              </w:rPr>
              <w:t>Rikki</w:t>
            </w:r>
            <w:proofErr w:type="spellEnd"/>
            <w:r w:rsidRPr="00C84E00">
              <w:rPr>
                <w:rFonts w:ascii="Calibri"/>
                <w:sz w:val="18"/>
                <w:szCs w:val="18"/>
              </w:rPr>
              <w:t>-</w:t>
            </w:r>
            <w:r w:rsidRPr="00C84E00">
              <w:rPr>
                <w:rFonts w:ascii="Calibri"/>
                <w:spacing w:val="34"/>
                <w:w w:val="99"/>
                <w:sz w:val="18"/>
                <w:szCs w:val="18"/>
              </w:rPr>
              <w:t xml:space="preserve"> </w:t>
            </w:r>
            <w:proofErr w:type="spellStart"/>
            <w:r w:rsidRPr="00C84E00">
              <w:rPr>
                <w:rFonts w:ascii="Calibri"/>
                <w:spacing w:val="-1"/>
                <w:sz w:val="18"/>
                <w:szCs w:val="18"/>
              </w:rPr>
              <w:t>tikki-tavi</w:t>
            </w:r>
            <w:proofErr w:type="spellEnd"/>
            <w:r w:rsidRPr="00C84E00">
              <w:rPr>
                <w:rFonts w:ascii="Calibri"/>
                <w:spacing w:val="-1"/>
                <w:sz w:val="18"/>
                <w:szCs w:val="18"/>
              </w:rPr>
              <w:t>,</w:t>
            </w:r>
            <w:r w:rsidRPr="00C84E00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proofErr w:type="gramStart"/>
            <w:r w:rsidRPr="00C84E00">
              <w:rPr>
                <w:rFonts w:ascii="Calibri"/>
                <w:sz w:val="18"/>
                <w:szCs w:val="18"/>
              </w:rPr>
              <w:t>analyze</w:t>
            </w:r>
            <w:proofErr w:type="gramEnd"/>
            <w:r w:rsidRPr="00C84E00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what</w:t>
            </w:r>
            <w:r w:rsidRPr="00C84E00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it</w:t>
            </w:r>
            <w:r w:rsidRPr="00C84E00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means</w:t>
            </w:r>
            <w:r w:rsidRPr="00C84E00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to</w:t>
            </w:r>
            <w:r w:rsidRPr="00C84E00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you.</w:t>
            </w:r>
          </w:p>
          <w:p w14:paraId="5C5FFC00" w14:textId="77777777" w:rsidR="00EE24B8" w:rsidRPr="00C84E00" w:rsidRDefault="00EE24B8" w:rsidP="00EE24B8">
            <w:pPr>
              <w:pStyle w:val="TableParagraph"/>
              <w:spacing w:before="5"/>
              <w:ind w:left="459" w:right="223" w:hanging="360"/>
              <w:rPr>
                <w:rFonts w:ascii="Calibri" w:eastAsia="Calibri" w:hAnsi="Calibri" w:cs="Calibri"/>
                <w:sz w:val="18"/>
                <w:szCs w:val="18"/>
              </w:rPr>
            </w:pPr>
            <w:r w:rsidRPr="00C84E00">
              <w:rPr>
                <w:noProof/>
                <w:position w:val="-4"/>
                <w:sz w:val="18"/>
                <w:szCs w:val="18"/>
              </w:rPr>
              <w:drawing>
                <wp:inline distT="0" distB="0" distL="0" distR="0" wp14:anchorId="275BA405" wp14:editId="01B012AF">
                  <wp:extent cx="115824" cy="155448"/>
                  <wp:effectExtent l="0" t="0" r="0" b="0"/>
                  <wp:docPr id="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84E00">
              <w:rPr>
                <w:rFonts w:ascii="Times New Roman"/>
                <w:sz w:val="18"/>
                <w:szCs w:val="18"/>
              </w:rPr>
              <w:t xml:space="preserve">    </w:t>
            </w:r>
            <w:r w:rsidRPr="00C84E00">
              <w:rPr>
                <w:rFonts w:ascii="Calibri"/>
                <w:spacing w:val="-1"/>
                <w:sz w:val="18"/>
                <w:szCs w:val="18"/>
              </w:rPr>
              <w:t>Using</w:t>
            </w:r>
            <w:r w:rsidRPr="00C84E00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pacing w:val="-1"/>
                <w:sz w:val="18"/>
                <w:szCs w:val="18"/>
              </w:rPr>
              <w:t>evidence</w:t>
            </w:r>
            <w:r w:rsidRPr="00C84E00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from</w:t>
            </w:r>
            <w:r w:rsidRPr="00C84E00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the</w:t>
            </w:r>
            <w:r w:rsidRPr="00C84E00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pacing w:val="-1"/>
                <w:sz w:val="18"/>
                <w:szCs w:val="18"/>
              </w:rPr>
              <w:t>story</w:t>
            </w:r>
            <w:r w:rsidRPr="00C84E00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pacing w:val="-1"/>
                <w:sz w:val="18"/>
                <w:szCs w:val="18"/>
              </w:rPr>
              <w:t>The</w:t>
            </w:r>
            <w:r w:rsidRPr="00C84E00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pacing w:val="-1"/>
                <w:sz w:val="18"/>
                <w:szCs w:val="18"/>
              </w:rPr>
              <w:t>Bear</w:t>
            </w:r>
            <w:r w:rsidRPr="00C84E00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Boy,</w:t>
            </w:r>
            <w:r w:rsidRPr="00C84E00">
              <w:rPr>
                <w:rFonts w:ascii="Calibri"/>
                <w:spacing w:val="31"/>
                <w:w w:val="99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argue</w:t>
            </w:r>
            <w:r w:rsidRPr="00C84E00">
              <w:rPr>
                <w:rFonts w:ascii="Calibri"/>
                <w:spacing w:val="-8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why</w:t>
            </w:r>
            <w:r w:rsidRPr="00C84E00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pacing w:val="-1"/>
                <w:sz w:val="18"/>
                <w:szCs w:val="18"/>
              </w:rPr>
              <w:t>sometimes</w:t>
            </w:r>
            <w:r w:rsidRPr="00C84E00">
              <w:rPr>
                <w:rFonts w:ascii="Calibri"/>
                <w:spacing w:val="-8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animals</w:t>
            </w:r>
            <w:r w:rsidRPr="00C84E00">
              <w:rPr>
                <w:rFonts w:ascii="Calibri"/>
                <w:spacing w:val="-8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are</w:t>
            </w:r>
            <w:r w:rsidRPr="00C84E00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pacing w:val="-1"/>
                <w:sz w:val="18"/>
                <w:szCs w:val="18"/>
              </w:rPr>
              <w:t>better</w:t>
            </w:r>
            <w:r w:rsidRPr="00C84E00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parents</w:t>
            </w:r>
            <w:r w:rsidRPr="00C84E00">
              <w:rPr>
                <w:rFonts w:ascii="Calibri"/>
                <w:spacing w:val="36"/>
                <w:w w:val="99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than</w:t>
            </w:r>
            <w:r w:rsidRPr="00C84E00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pacing w:val="-1"/>
                <w:sz w:val="18"/>
                <w:szCs w:val="18"/>
              </w:rPr>
              <w:t>people.</w:t>
            </w:r>
            <w:r w:rsidRPr="00C84E00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b/>
                <w:color w:val="FF0000"/>
                <w:spacing w:val="-1"/>
                <w:sz w:val="18"/>
                <w:szCs w:val="18"/>
              </w:rPr>
              <w:t>OR</w:t>
            </w:r>
          </w:p>
          <w:p w14:paraId="6953824F" w14:textId="77777777" w:rsidR="00EE24B8" w:rsidRDefault="00EE24B8" w:rsidP="00EE24B8">
            <w:pPr>
              <w:pStyle w:val="TableParagraph"/>
              <w:spacing w:before="6"/>
              <w:ind w:left="459" w:right="304" w:hanging="360"/>
              <w:rPr>
                <w:rFonts w:ascii="Calibri"/>
                <w:spacing w:val="-1"/>
                <w:sz w:val="18"/>
                <w:szCs w:val="18"/>
              </w:rPr>
            </w:pPr>
            <w:r w:rsidRPr="00C84E00">
              <w:rPr>
                <w:noProof/>
                <w:position w:val="-4"/>
                <w:sz w:val="18"/>
                <w:szCs w:val="18"/>
              </w:rPr>
              <w:drawing>
                <wp:inline distT="0" distB="0" distL="0" distR="0" wp14:anchorId="5AC98642" wp14:editId="00308526">
                  <wp:extent cx="115824" cy="155448"/>
                  <wp:effectExtent l="0" t="0" r="0" b="0"/>
                  <wp:docPr id="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84E00">
              <w:rPr>
                <w:rFonts w:ascii="Times New Roman"/>
                <w:sz w:val="18"/>
                <w:szCs w:val="18"/>
              </w:rPr>
              <w:t xml:space="preserve">    </w:t>
            </w:r>
            <w:r w:rsidRPr="00C84E00">
              <w:rPr>
                <w:rFonts w:ascii="Calibri"/>
                <w:sz w:val="18"/>
                <w:szCs w:val="18"/>
              </w:rPr>
              <w:t>In</w:t>
            </w:r>
            <w:r w:rsidRPr="00C84E00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C84E00">
              <w:rPr>
                <w:rFonts w:ascii="Calibri"/>
                <w:spacing w:val="-1"/>
                <w:sz w:val="18"/>
                <w:szCs w:val="18"/>
              </w:rPr>
              <w:t>Rikki-tikki-tavi</w:t>
            </w:r>
            <w:proofErr w:type="spellEnd"/>
            <w:r w:rsidRPr="00C84E00">
              <w:rPr>
                <w:rFonts w:ascii="Calibri"/>
                <w:spacing w:val="-1"/>
                <w:sz w:val="18"/>
                <w:szCs w:val="18"/>
              </w:rPr>
              <w:t>,</w:t>
            </w:r>
            <w:r w:rsidRPr="00C84E00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pacing w:val="-1"/>
                <w:sz w:val="18"/>
                <w:szCs w:val="18"/>
              </w:rPr>
              <w:t>human</w:t>
            </w:r>
            <w:r w:rsidRPr="00C84E00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life</w:t>
            </w:r>
            <w:r w:rsidRPr="00C84E00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pacing w:val="-1"/>
                <w:sz w:val="18"/>
                <w:szCs w:val="18"/>
              </w:rPr>
              <w:t>seemed</w:t>
            </w:r>
            <w:r w:rsidRPr="00C84E00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valued</w:t>
            </w:r>
            <w:r w:rsidRPr="00C84E00">
              <w:rPr>
                <w:rFonts w:ascii="Calibri"/>
                <w:spacing w:val="51"/>
                <w:w w:val="99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pacing w:val="-1"/>
                <w:sz w:val="18"/>
                <w:szCs w:val="18"/>
              </w:rPr>
              <w:t>above</w:t>
            </w:r>
            <w:r w:rsidRPr="00C84E00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all</w:t>
            </w:r>
            <w:r w:rsidRPr="00C84E00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other</w:t>
            </w:r>
            <w:r w:rsidRPr="00C84E00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pacing w:val="-1"/>
                <w:sz w:val="18"/>
                <w:szCs w:val="18"/>
              </w:rPr>
              <w:t>life?</w:t>
            </w:r>
            <w:r w:rsidRPr="00C84E00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pacing w:val="1"/>
                <w:sz w:val="18"/>
                <w:szCs w:val="18"/>
              </w:rPr>
              <w:t>Is</w:t>
            </w:r>
            <w:r w:rsidRPr="00C84E00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human</w:t>
            </w:r>
            <w:r w:rsidRPr="00C84E00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pacing w:val="-1"/>
                <w:sz w:val="18"/>
                <w:szCs w:val="18"/>
              </w:rPr>
              <w:t>life</w:t>
            </w:r>
            <w:r w:rsidRPr="00C84E00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pacing w:val="-1"/>
                <w:sz w:val="18"/>
                <w:szCs w:val="18"/>
              </w:rPr>
              <w:t>more</w:t>
            </w:r>
            <w:r w:rsidRPr="00C84E00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valuable</w:t>
            </w:r>
            <w:r w:rsidRPr="00C84E00">
              <w:rPr>
                <w:rFonts w:ascii="Calibri"/>
                <w:spacing w:val="32"/>
                <w:w w:val="99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than</w:t>
            </w:r>
            <w:r w:rsidRPr="00C84E00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z w:val="18"/>
                <w:szCs w:val="18"/>
              </w:rPr>
              <w:t>animal</w:t>
            </w:r>
            <w:r w:rsidRPr="00C84E00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C84E00">
              <w:rPr>
                <w:rFonts w:ascii="Calibri"/>
                <w:spacing w:val="-1"/>
                <w:sz w:val="18"/>
                <w:szCs w:val="18"/>
              </w:rPr>
              <w:t>life?</w:t>
            </w:r>
          </w:p>
          <w:p w14:paraId="3140F9E1" w14:textId="77777777" w:rsidR="00C84E00" w:rsidRPr="00C84E00" w:rsidRDefault="00C84E00" w:rsidP="00EE24B8">
            <w:pPr>
              <w:pStyle w:val="TableParagraph"/>
              <w:spacing w:before="6"/>
              <w:ind w:left="459" w:right="304" w:hanging="36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3BB09A2" w14:textId="77777777" w:rsidR="00EE24B8" w:rsidRDefault="00EE24B8" w:rsidP="00EE24B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C8CE30" w14:textId="1B8C49DB" w:rsidR="00EE24B8" w:rsidRDefault="00EE24B8" w:rsidP="00EE24B8">
            <w:pPr>
              <w:pStyle w:val="TableParagraph"/>
              <w:ind w:left="459" w:right="527" w:hanging="3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4CFD643D" w14:textId="10595266" w:rsidR="006F5404" w:rsidRDefault="006F5404">
      <w:pPr>
        <w:rPr>
          <w:rFonts w:ascii="Calibri" w:eastAsia="Calibri" w:hAnsi="Calibri" w:cs="Calibri"/>
          <w:sz w:val="18"/>
          <w:szCs w:val="18"/>
        </w:rPr>
        <w:sectPr w:rsidR="006F5404">
          <w:pgSz w:w="15840" w:h="12240" w:orient="landscape"/>
          <w:pgMar w:top="1040" w:right="160" w:bottom="1280" w:left="160" w:header="722" w:footer="1082" w:gutter="0"/>
          <w:cols w:space="720"/>
        </w:sectPr>
      </w:pPr>
    </w:p>
    <w:p w14:paraId="2FFB5898" w14:textId="310AA8A0" w:rsidR="006F5404" w:rsidRDefault="006F5404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4050"/>
        <w:gridCol w:w="4772"/>
        <w:gridCol w:w="4580"/>
      </w:tblGrid>
      <w:tr w:rsidR="00EE24B8" w14:paraId="174BB25F" w14:textId="77777777" w:rsidTr="002D3551">
        <w:trPr>
          <w:trHeight w:hRule="exact" w:val="7567"/>
        </w:trPr>
        <w:tc>
          <w:tcPr>
            <w:tcW w:w="18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00"/>
          </w:tcPr>
          <w:p w14:paraId="01A79305" w14:textId="419C4E78" w:rsidR="006F5404" w:rsidRPr="00DF333A" w:rsidRDefault="000F4476" w:rsidP="001347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8772" w14:textId="77777777" w:rsidR="006F5404" w:rsidRDefault="006F540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0927ED" w14:textId="59F7BDFB" w:rsidR="00504583" w:rsidRDefault="00504583" w:rsidP="00504583">
            <w:pPr>
              <w:pStyle w:val="TableParagraph"/>
              <w:spacing w:line="242" w:lineRule="exact"/>
              <w:ind w:left="100"/>
              <w:rPr>
                <w:rFonts w:ascii="Calibri"/>
                <w:b/>
                <w:color w:val="FF0000"/>
                <w:spacing w:val="-3"/>
                <w:sz w:val="20"/>
              </w:rPr>
            </w:pPr>
            <w:r>
              <w:rPr>
                <w:rFonts w:ascii="Calibri"/>
                <w:b/>
                <w:color w:val="FF0000"/>
                <w:spacing w:val="-3"/>
                <w:sz w:val="20"/>
              </w:rPr>
              <w:t>7.W.RBPK.7</w:t>
            </w:r>
          </w:p>
          <w:p w14:paraId="5FE5137E" w14:textId="10401A1B" w:rsidR="00504583" w:rsidRDefault="007E4B46" w:rsidP="00504583">
            <w:pPr>
              <w:pStyle w:val="TableParagraph"/>
              <w:spacing w:line="242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 </w:t>
            </w:r>
            <w:r w:rsidR="00504583">
              <w:rPr>
                <w:rFonts w:ascii="Calibri"/>
                <w:sz w:val="20"/>
              </w:rPr>
              <w:t xml:space="preserve">Conduct research to answer a question (including a self-generated question), drawing on multiple sources and generating additional related, focused questions for further research and investigation. </w:t>
            </w:r>
          </w:p>
          <w:p w14:paraId="06364212" w14:textId="77777777" w:rsidR="00504583" w:rsidRDefault="00504583" w:rsidP="00504583">
            <w:pPr>
              <w:pStyle w:val="TableParagraph"/>
              <w:spacing w:line="242" w:lineRule="exact"/>
              <w:ind w:left="100"/>
              <w:rPr>
                <w:rFonts w:ascii="Calibri"/>
                <w:sz w:val="20"/>
              </w:rPr>
            </w:pPr>
          </w:p>
          <w:p w14:paraId="68D7CBB2" w14:textId="72C35CF3" w:rsidR="00504583" w:rsidRDefault="00504583" w:rsidP="00504583">
            <w:pPr>
              <w:pStyle w:val="TableParagraph"/>
              <w:spacing w:line="242" w:lineRule="exact"/>
              <w:ind w:left="100"/>
              <w:rPr>
                <w:rFonts w:ascii="Calibri"/>
                <w:b/>
                <w:color w:val="FF0000"/>
                <w:spacing w:val="-3"/>
                <w:sz w:val="20"/>
              </w:rPr>
            </w:pPr>
            <w:r>
              <w:rPr>
                <w:rFonts w:ascii="Calibri"/>
                <w:b/>
                <w:color w:val="FF0000"/>
                <w:spacing w:val="-3"/>
                <w:sz w:val="20"/>
              </w:rPr>
              <w:t>7.W.RBPK.8</w:t>
            </w:r>
          </w:p>
          <w:p w14:paraId="6A917238" w14:textId="20A64838" w:rsidR="00504583" w:rsidRDefault="00504583" w:rsidP="00504583">
            <w:pPr>
              <w:pStyle w:val="TableParagraph"/>
              <w:spacing w:line="242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Integrate relevant and credible information from print and digital sources; quote or paraphrase the data and conclusions of others while avoiding plagiarism and following standard format for citation. </w:t>
            </w:r>
          </w:p>
          <w:p w14:paraId="11E03056" w14:textId="77777777" w:rsidR="002D3551" w:rsidRDefault="002D3551" w:rsidP="00504583">
            <w:pPr>
              <w:pStyle w:val="TableParagraph"/>
              <w:spacing w:line="242" w:lineRule="exact"/>
              <w:ind w:left="100"/>
              <w:rPr>
                <w:rFonts w:ascii="Calibri"/>
                <w:sz w:val="20"/>
              </w:rPr>
            </w:pPr>
          </w:p>
          <w:p w14:paraId="1EF95251" w14:textId="35A61FAF" w:rsidR="002D3551" w:rsidRDefault="002D3551" w:rsidP="002D3551">
            <w:pPr>
              <w:pStyle w:val="TableParagraph"/>
              <w:spacing w:line="242" w:lineRule="exact"/>
              <w:ind w:left="100"/>
              <w:rPr>
                <w:rFonts w:ascii="Calibri"/>
                <w:b/>
                <w:color w:val="FF0000"/>
                <w:spacing w:val="-3"/>
                <w:sz w:val="20"/>
              </w:rPr>
            </w:pPr>
            <w:r>
              <w:rPr>
                <w:rFonts w:ascii="Calibri"/>
                <w:b/>
                <w:color w:val="FF0000"/>
                <w:spacing w:val="-3"/>
                <w:sz w:val="20"/>
              </w:rPr>
              <w:t>7.W. RBPK.9</w:t>
            </w:r>
          </w:p>
          <w:p w14:paraId="60AB1960" w14:textId="6549B45A" w:rsidR="002D3551" w:rsidRDefault="002D3551" w:rsidP="00504583">
            <w:pPr>
              <w:pStyle w:val="TableParagraph"/>
              <w:spacing w:line="242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Support interpretations, analysis, reflections, or research with evidence found in literature or informational texts, applying grade 7 standards for reading; assess whether the evidence is relevant and sufficient to support the claims.</w:t>
            </w:r>
          </w:p>
          <w:p w14:paraId="439DA3B5" w14:textId="77777777" w:rsidR="00504583" w:rsidRDefault="00504583" w:rsidP="00504583">
            <w:pPr>
              <w:pStyle w:val="TableParagraph"/>
              <w:spacing w:line="242" w:lineRule="exact"/>
              <w:ind w:left="100"/>
              <w:rPr>
                <w:rFonts w:ascii="Calibri"/>
                <w:sz w:val="20"/>
              </w:rPr>
            </w:pPr>
          </w:p>
          <w:p w14:paraId="0A527B04" w14:textId="7229AB4D" w:rsidR="00504583" w:rsidRDefault="00504583" w:rsidP="00504583">
            <w:pPr>
              <w:pStyle w:val="TableParagraph"/>
              <w:spacing w:line="242" w:lineRule="exact"/>
              <w:ind w:left="100"/>
              <w:rPr>
                <w:rFonts w:ascii="Calibri"/>
                <w:b/>
                <w:color w:val="FF0000"/>
                <w:spacing w:val="-3"/>
                <w:sz w:val="20"/>
              </w:rPr>
            </w:pPr>
            <w:r>
              <w:rPr>
                <w:rFonts w:ascii="Calibri"/>
                <w:b/>
                <w:color w:val="FF0000"/>
                <w:spacing w:val="-3"/>
                <w:sz w:val="20"/>
              </w:rPr>
              <w:t>7.W.RW.10</w:t>
            </w:r>
          </w:p>
          <w:p w14:paraId="194603A6" w14:textId="77777777" w:rsidR="00504583" w:rsidRDefault="00504583" w:rsidP="00504583">
            <w:pPr>
              <w:pStyle w:val="TableParagraph"/>
              <w:ind w:left="100" w:right="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Write routinely over extended time frames and shorter time frames for a range of discipline-specific tasks, purposes, and audiences.</w:t>
            </w:r>
          </w:p>
          <w:p w14:paraId="16B5EA21" w14:textId="6FA60BFD" w:rsidR="006F5404" w:rsidRDefault="006F5404" w:rsidP="005064C4">
            <w:pPr>
              <w:pStyle w:val="TableParagraph"/>
              <w:ind w:left="100" w:right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17A4F" w14:textId="77777777" w:rsidR="006F5404" w:rsidRDefault="006F540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1A38DD" w14:textId="260B7FAF" w:rsidR="005064C4" w:rsidRDefault="005064C4" w:rsidP="00C84E0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1E8EE" w14:textId="77777777" w:rsidR="000F4476" w:rsidRDefault="000F4476" w:rsidP="000F4476">
            <w:pPr>
              <w:pStyle w:val="TableParagraph"/>
              <w:ind w:left="9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Analysis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(Focus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on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Argument)</w:t>
            </w:r>
          </w:p>
          <w:p w14:paraId="51FFBCDB" w14:textId="383E6F90" w:rsidR="000F4476" w:rsidRPr="000F4476" w:rsidRDefault="000F4476" w:rsidP="000F4476">
            <w:pPr>
              <w:pStyle w:val="TableParagraph"/>
              <w:spacing w:before="4"/>
              <w:ind w:right="1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33F9C941" wp14:editId="10AAA479">
                  <wp:extent cx="115824" cy="155448"/>
                  <wp:effectExtent l="0" t="0" r="0" b="0"/>
                  <wp:docPr id="1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 w:rsidRPr="000F4476">
              <w:rPr>
                <w:rFonts w:ascii="Calibri"/>
                <w:sz w:val="16"/>
                <w:szCs w:val="16"/>
              </w:rPr>
              <w:t>In</w:t>
            </w:r>
            <w:r w:rsidRPr="000F4476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pacing w:val="-1"/>
                <w:sz w:val="16"/>
                <w:szCs w:val="16"/>
              </w:rPr>
              <w:t>Third</w:t>
            </w:r>
            <w:r w:rsidRPr="000F4476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pacing w:val="-1"/>
                <w:sz w:val="16"/>
                <w:szCs w:val="16"/>
              </w:rPr>
              <w:t>Wish</w:t>
            </w:r>
            <w:r w:rsidRPr="000F4476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or</w:t>
            </w:r>
            <w:r w:rsidRPr="000F4476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pacing w:val="-1"/>
                <w:sz w:val="16"/>
                <w:szCs w:val="16"/>
              </w:rPr>
              <w:t>Amigo</w:t>
            </w:r>
            <w:r w:rsidRPr="000F4476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Brothers,</w:t>
            </w:r>
            <w:r w:rsidRPr="000F4476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argue</w:t>
            </w:r>
            <w:r w:rsidRPr="000F4476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how</w:t>
            </w:r>
            <w:r w:rsidRPr="000F4476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the</w:t>
            </w:r>
            <w:r w:rsidRPr="000F4476">
              <w:rPr>
                <w:rFonts w:ascii="Calibri"/>
                <w:spacing w:val="21"/>
                <w:w w:val="99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pacing w:val="-1"/>
                <w:sz w:val="16"/>
                <w:szCs w:val="16"/>
              </w:rPr>
              <w:t>story</w:t>
            </w:r>
            <w:r w:rsidRPr="000F4476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/>
                <w:spacing w:val="-7"/>
                <w:sz w:val="16"/>
                <w:szCs w:val="16"/>
              </w:rPr>
              <w:t xml:space="preserve">  </w:t>
            </w:r>
            <w:r w:rsidRPr="000F4476">
              <w:rPr>
                <w:rFonts w:ascii="Calibri"/>
                <w:spacing w:val="-1"/>
                <w:sz w:val="16"/>
                <w:szCs w:val="16"/>
              </w:rPr>
              <w:t>elements</w:t>
            </w:r>
            <w:r w:rsidRPr="000F4476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(plot-</w:t>
            </w:r>
            <w:r w:rsidRPr="000F4476">
              <w:rPr>
                <w:rFonts w:ascii="Calibri"/>
                <w:spacing w:val="-8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characters,</w:t>
            </w:r>
            <w:r w:rsidRPr="000F4476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pacing w:val="-1"/>
                <w:sz w:val="16"/>
                <w:szCs w:val="16"/>
              </w:rPr>
              <w:t>setting,</w:t>
            </w:r>
            <w:r w:rsidRPr="000F4476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and</w:t>
            </w:r>
            <w:r w:rsidRPr="000F4476">
              <w:rPr>
                <w:rFonts w:ascii="Calibri"/>
                <w:spacing w:val="37"/>
                <w:w w:val="99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pacing w:val="-1"/>
                <w:sz w:val="16"/>
                <w:szCs w:val="16"/>
              </w:rPr>
              <w:t>conflict)</w:t>
            </w:r>
            <w:r w:rsidRPr="000F4476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reveal</w:t>
            </w:r>
            <w:r w:rsidRPr="000F4476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the</w:t>
            </w:r>
            <w:r w:rsidRPr="000F4476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theme</w:t>
            </w:r>
            <w:r w:rsidRPr="000F4476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of</w:t>
            </w:r>
            <w:r w:rsidRPr="000F4476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pacing w:val="1"/>
                <w:sz w:val="16"/>
                <w:szCs w:val="16"/>
              </w:rPr>
              <w:t>the</w:t>
            </w:r>
            <w:r w:rsidRPr="000F4476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pacing w:val="-1"/>
                <w:sz w:val="16"/>
                <w:szCs w:val="16"/>
              </w:rPr>
              <w:t>story. State</w:t>
            </w:r>
            <w:r w:rsidRPr="000F4476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your</w:t>
            </w:r>
            <w:r w:rsidRPr="000F4476">
              <w:rPr>
                <w:rFonts w:ascii="Calibri"/>
                <w:spacing w:val="34"/>
                <w:w w:val="99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pacing w:val="-1"/>
                <w:sz w:val="16"/>
                <w:szCs w:val="16"/>
              </w:rPr>
              <w:t>position</w:t>
            </w:r>
            <w:r w:rsidRPr="000F4476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and</w:t>
            </w:r>
            <w:r w:rsidRPr="000F4476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cite</w:t>
            </w:r>
            <w:r w:rsidRPr="000F4476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evidence</w:t>
            </w:r>
            <w:r w:rsidRPr="000F4476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from</w:t>
            </w:r>
            <w:r w:rsidRPr="000F4476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the</w:t>
            </w:r>
            <w:r w:rsidRPr="000F4476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pacing w:val="-1"/>
                <w:sz w:val="16"/>
                <w:szCs w:val="16"/>
              </w:rPr>
              <w:t>text</w:t>
            </w:r>
            <w:r w:rsidRPr="000F4476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to</w:t>
            </w:r>
            <w:r w:rsidRPr="000F4476">
              <w:rPr>
                <w:rFonts w:ascii="Calibri"/>
                <w:spacing w:val="22"/>
                <w:w w:val="99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pacing w:val="-1"/>
                <w:sz w:val="16"/>
                <w:szCs w:val="16"/>
              </w:rPr>
              <w:t>support</w:t>
            </w:r>
            <w:r w:rsidRPr="000F4476">
              <w:rPr>
                <w:rFonts w:ascii="Calibri"/>
                <w:spacing w:val="-8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your</w:t>
            </w:r>
            <w:r w:rsidRPr="000F4476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pacing w:val="-1"/>
                <w:sz w:val="16"/>
                <w:szCs w:val="16"/>
              </w:rPr>
              <w:t>ideas.</w:t>
            </w:r>
          </w:p>
          <w:p w14:paraId="5AFCEC15" w14:textId="77777777" w:rsidR="000F4476" w:rsidRPr="000F4476" w:rsidRDefault="000F4476" w:rsidP="000F4476">
            <w:pPr>
              <w:pStyle w:val="TableParagraph"/>
              <w:spacing w:before="4"/>
              <w:ind w:left="459" w:right="121" w:hanging="360"/>
              <w:rPr>
                <w:rFonts w:ascii="Calibri" w:eastAsia="Calibri" w:hAnsi="Calibri" w:cs="Calibri"/>
                <w:sz w:val="16"/>
                <w:szCs w:val="16"/>
              </w:rPr>
            </w:pPr>
            <w:r w:rsidRPr="000F4476">
              <w:rPr>
                <w:noProof/>
                <w:position w:val="-4"/>
                <w:sz w:val="16"/>
                <w:szCs w:val="16"/>
              </w:rPr>
              <w:drawing>
                <wp:inline distT="0" distB="0" distL="0" distR="0" wp14:anchorId="7D7471F9" wp14:editId="77454A40">
                  <wp:extent cx="115824" cy="155448"/>
                  <wp:effectExtent l="0" t="0" r="0" b="0"/>
                  <wp:docPr id="1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44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Writing:</w:t>
            </w:r>
            <w:r w:rsidRPr="000F4476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Argument</w:t>
            </w:r>
            <w:r w:rsidRPr="000F4476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–</w:t>
            </w:r>
            <w:r w:rsidRPr="000F4476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Write</w:t>
            </w:r>
            <w:r w:rsidRPr="000F4476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0F4476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letter</w:t>
            </w:r>
            <w:r w:rsidRPr="000F4476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 w:rsidRPr="000F4476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 w:rsidRPr="000F4476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editor</w:t>
            </w:r>
            <w:r w:rsidRPr="000F4476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 w:rsidRPr="000F4476"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0F4476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local</w:t>
            </w:r>
            <w:r w:rsidRPr="000F4476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newspaper</w:t>
            </w:r>
            <w:r w:rsidRPr="000F4476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pacing w:val="1"/>
                <w:sz w:val="16"/>
                <w:szCs w:val="16"/>
              </w:rPr>
              <w:t>as</w:t>
            </w:r>
            <w:r w:rsidRPr="000F4476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0F4476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response</w:t>
            </w:r>
            <w:r w:rsidRPr="000F4476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 w:rsidRPr="000F4476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either</w:t>
            </w:r>
            <w:r w:rsidRPr="000F4476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Zoo</w:t>
            </w:r>
            <w:r w:rsidRPr="000F4476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or</w:t>
            </w:r>
            <w:r w:rsidRPr="000F4476">
              <w:rPr>
                <w:rFonts w:ascii="Calibri" w:eastAsia="Calibri" w:hAnsi="Calibri" w:cs="Calibri"/>
                <w:spacing w:val="28"/>
                <w:w w:val="99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Ribbons.</w:t>
            </w:r>
            <w:r w:rsidRPr="000F4476"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proofErr w:type="gramStart"/>
            <w:r w:rsidRPr="000F4476">
              <w:rPr>
                <w:rFonts w:ascii="Calibri" w:eastAsia="Calibri" w:hAnsi="Calibri" w:cs="Calibri"/>
                <w:sz w:val="16"/>
                <w:szCs w:val="16"/>
              </w:rPr>
              <w:t>pg</w:t>
            </w:r>
            <w:proofErr w:type="gramEnd"/>
            <w:r w:rsidRPr="000F4476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0F4476"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360</w:t>
            </w:r>
          </w:p>
          <w:p w14:paraId="5EB1477B" w14:textId="77777777" w:rsidR="000F4476" w:rsidRDefault="000F4476" w:rsidP="000F4476">
            <w:pPr>
              <w:pStyle w:val="TableParagraph"/>
              <w:ind w:left="99"/>
              <w:rPr>
                <w:rFonts w:ascii="Calibri"/>
                <w:b/>
              </w:rPr>
            </w:pPr>
          </w:p>
          <w:p w14:paraId="4DB51C93" w14:textId="38161123" w:rsidR="000F4476" w:rsidRPr="000F4476" w:rsidRDefault="000F4476" w:rsidP="000F4476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 Christmas Carol</w:t>
            </w:r>
          </w:p>
          <w:p w14:paraId="4121DDFC" w14:textId="77777777" w:rsidR="000F4476" w:rsidRPr="000F4476" w:rsidRDefault="000F4476" w:rsidP="000F4476">
            <w:pPr>
              <w:pStyle w:val="TableParagraph"/>
              <w:spacing w:before="1"/>
              <w:ind w:left="459" w:right="125" w:hanging="360"/>
              <w:rPr>
                <w:rFonts w:ascii="Calibri" w:eastAsia="Calibri" w:hAnsi="Calibri" w:cs="Calibri"/>
                <w:sz w:val="16"/>
                <w:szCs w:val="16"/>
              </w:rPr>
            </w:pPr>
            <w:r w:rsidRPr="000F4476">
              <w:rPr>
                <w:noProof/>
                <w:position w:val="-4"/>
                <w:sz w:val="16"/>
                <w:szCs w:val="16"/>
              </w:rPr>
              <w:drawing>
                <wp:inline distT="0" distB="0" distL="0" distR="0" wp14:anchorId="0D4350F6" wp14:editId="6A859FA4">
                  <wp:extent cx="115824" cy="155448"/>
                  <wp:effectExtent l="0" t="0" r="0" b="0"/>
                  <wp:docPr id="1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4476">
              <w:rPr>
                <w:rFonts w:ascii="Times New Roman"/>
                <w:sz w:val="16"/>
                <w:szCs w:val="16"/>
              </w:rPr>
              <w:t xml:space="preserve">    </w:t>
            </w:r>
            <w:r w:rsidRPr="000F4476">
              <w:rPr>
                <w:rFonts w:ascii="Calibri"/>
                <w:i/>
                <w:sz w:val="16"/>
                <w:szCs w:val="16"/>
              </w:rPr>
              <w:t>(A</w:t>
            </w:r>
            <w:r w:rsidRPr="000F4476">
              <w:rPr>
                <w:rFonts w:ascii="Calibri"/>
                <w:i/>
                <w:spacing w:val="-4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i/>
                <w:spacing w:val="-1"/>
                <w:sz w:val="16"/>
                <w:szCs w:val="16"/>
              </w:rPr>
              <w:t>Christmas</w:t>
            </w:r>
            <w:r w:rsidRPr="000F4476">
              <w:rPr>
                <w:rFonts w:ascii="Calibri"/>
                <w:i/>
                <w:spacing w:val="-3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i/>
                <w:spacing w:val="-1"/>
                <w:sz w:val="16"/>
                <w:szCs w:val="16"/>
              </w:rPr>
              <w:t>Carol</w:t>
            </w:r>
            <w:r w:rsidRPr="000F4476">
              <w:rPr>
                <w:rFonts w:ascii="Calibri"/>
                <w:i/>
                <w:spacing w:val="-3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i/>
                <w:spacing w:val="-1"/>
                <w:sz w:val="16"/>
                <w:szCs w:val="16"/>
              </w:rPr>
              <w:t>Act</w:t>
            </w:r>
            <w:r w:rsidRPr="000F4476">
              <w:rPr>
                <w:rFonts w:ascii="Calibri"/>
                <w:i/>
                <w:spacing w:val="-3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i/>
                <w:sz w:val="16"/>
                <w:szCs w:val="16"/>
              </w:rPr>
              <w:t>I</w:t>
            </w:r>
            <w:r w:rsidRPr="000F4476">
              <w:rPr>
                <w:rFonts w:ascii="Calibri"/>
                <w:i/>
                <w:spacing w:val="-2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i/>
                <w:sz w:val="16"/>
                <w:szCs w:val="16"/>
              </w:rPr>
              <w:t>pg.</w:t>
            </w:r>
            <w:r w:rsidRPr="000F4476">
              <w:rPr>
                <w:rFonts w:ascii="Calibri"/>
                <w:i/>
                <w:spacing w:val="-2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i/>
                <w:sz w:val="16"/>
                <w:szCs w:val="16"/>
              </w:rPr>
              <w:t>771)-</w:t>
            </w:r>
            <w:r w:rsidRPr="000F4476">
              <w:rPr>
                <w:rFonts w:ascii="Calibri"/>
                <w:i/>
                <w:spacing w:val="-4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Write</w:t>
            </w:r>
            <w:r w:rsidRPr="000F4476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a</w:t>
            </w:r>
            <w:r w:rsidRPr="000F4476">
              <w:rPr>
                <w:rFonts w:ascii="Calibri"/>
                <w:spacing w:val="-2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b/>
                <w:spacing w:val="-1"/>
                <w:sz w:val="16"/>
                <w:szCs w:val="16"/>
              </w:rPr>
              <w:t>letter</w:t>
            </w:r>
            <w:r w:rsidRPr="000F4476">
              <w:rPr>
                <w:rFonts w:ascii="Calibri"/>
                <w:b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to</w:t>
            </w:r>
            <w:r w:rsidRPr="000F4476">
              <w:rPr>
                <w:rFonts w:ascii="Calibri"/>
                <w:spacing w:val="29"/>
                <w:w w:val="99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pacing w:val="-1"/>
                <w:sz w:val="16"/>
                <w:szCs w:val="16"/>
              </w:rPr>
              <w:t>Scrooge,</w:t>
            </w:r>
            <w:r w:rsidRPr="000F4476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telling</w:t>
            </w:r>
            <w:r w:rsidRPr="000F4476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him</w:t>
            </w:r>
            <w:r w:rsidRPr="000F4476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what</w:t>
            </w:r>
            <w:r w:rsidRPr="000F4476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he</w:t>
            </w:r>
            <w:r w:rsidRPr="000F4476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pacing w:val="1"/>
                <w:sz w:val="16"/>
                <w:szCs w:val="16"/>
              </w:rPr>
              <w:t>is</w:t>
            </w:r>
            <w:r w:rsidRPr="000F4476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pacing w:val="-1"/>
                <w:sz w:val="16"/>
                <w:szCs w:val="16"/>
              </w:rPr>
              <w:t>missing</w:t>
            </w:r>
            <w:r w:rsidRPr="000F4476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in</w:t>
            </w:r>
            <w:r w:rsidRPr="000F4476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life</w:t>
            </w:r>
            <w:r w:rsidRPr="000F4476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by</w:t>
            </w:r>
            <w:r w:rsidRPr="000F4476">
              <w:rPr>
                <w:rFonts w:ascii="Calibri"/>
                <w:spacing w:val="26"/>
                <w:w w:val="99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pacing w:val="-1"/>
                <w:sz w:val="16"/>
                <w:szCs w:val="16"/>
              </w:rPr>
              <w:t>being</w:t>
            </w:r>
            <w:r w:rsidRPr="000F4476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cranky</w:t>
            </w:r>
            <w:r w:rsidRPr="000F4476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and</w:t>
            </w:r>
            <w:r w:rsidRPr="000F4476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pacing w:val="-1"/>
                <w:sz w:val="16"/>
                <w:szCs w:val="16"/>
              </w:rPr>
              <w:t>negative</w:t>
            </w:r>
            <w:r w:rsidRPr="000F4476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with</w:t>
            </w:r>
            <w:r w:rsidRPr="000F4476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the</w:t>
            </w:r>
            <w:r w:rsidRPr="000F4476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people</w:t>
            </w:r>
            <w:r w:rsidRPr="000F4476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around</w:t>
            </w:r>
            <w:r w:rsidRPr="000F4476">
              <w:rPr>
                <w:rFonts w:ascii="Calibri"/>
                <w:spacing w:val="28"/>
                <w:w w:val="99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pacing w:val="-1"/>
                <w:sz w:val="16"/>
                <w:szCs w:val="16"/>
              </w:rPr>
              <w:t>him.</w:t>
            </w:r>
            <w:r w:rsidRPr="000F4476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pacing w:val="-1"/>
                <w:sz w:val="16"/>
                <w:szCs w:val="16"/>
              </w:rPr>
              <w:t>Start</w:t>
            </w:r>
            <w:r w:rsidRPr="000F4476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your</w:t>
            </w:r>
            <w:r w:rsidRPr="000F4476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pacing w:val="-1"/>
                <w:sz w:val="16"/>
                <w:szCs w:val="16"/>
              </w:rPr>
              <w:t>letter</w:t>
            </w:r>
            <w:r w:rsidRPr="000F4476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pacing w:val="-1"/>
                <w:sz w:val="16"/>
                <w:szCs w:val="16"/>
              </w:rPr>
              <w:t>with</w:t>
            </w:r>
            <w:r w:rsidRPr="000F4476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a</w:t>
            </w:r>
            <w:r w:rsidRPr="000F4476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salutation,</w:t>
            </w:r>
            <w:r w:rsidRPr="000F4476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or</w:t>
            </w:r>
            <w:r w:rsidRPr="000F4476">
              <w:rPr>
                <w:rFonts w:ascii="Calibri"/>
                <w:spacing w:val="31"/>
                <w:w w:val="99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pacing w:val="-1"/>
                <w:sz w:val="16"/>
                <w:szCs w:val="16"/>
              </w:rPr>
              <w:t>greeting.</w:t>
            </w:r>
            <w:r w:rsidRPr="000F4476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pacing w:val="-1"/>
                <w:sz w:val="16"/>
                <w:szCs w:val="16"/>
              </w:rPr>
              <w:t>Then,</w:t>
            </w:r>
            <w:r w:rsidRPr="000F4476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pacing w:val="-1"/>
                <w:sz w:val="16"/>
                <w:szCs w:val="16"/>
              </w:rPr>
              <w:t>support</w:t>
            </w:r>
            <w:r w:rsidRPr="000F4476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the</w:t>
            </w:r>
            <w:r w:rsidRPr="000F4476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main</w:t>
            </w:r>
            <w:r w:rsidRPr="000F4476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points</w:t>
            </w:r>
            <w:r w:rsidRPr="000F4476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of</w:t>
            </w:r>
            <w:r w:rsidRPr="000F4476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your</w:t>
            </w:r>
            <w:r w:rsidRPr="000F4476">
              <w:rPr>
                <w:rFonts w:ascii="Calibri"/>
                <w:spacing w:val="42"/>
                <w:w w:val="99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pacing w:val="-1"/>
                <w:sz w:val="16"/>
                <w:szCs w:val="16"/>
              </w:rPr>
              <w:t>argument</w:t>
            </w:r>
            <w:r w:rsidRPr="000F4476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pacing w:val="-1"/>
                <w:sz w:val="16"/>
                <w:szCs w:val="16"/>
              </w:rPr>
              <w:t>with</w:t>
            </w:r>
            <w:r w:rsidRPr="000F4476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clear</w:t>
            </w:r>
            <w:r w:rsidRPr="000F4476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reasons</w:t>
            </w:r>
            <w:r w:rsidRPr="000F4476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and</w:t>
            </w:r>
            <w:r w:rsidRPr="000F4476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pacing w:val="-1"/>
                <w:sz w:val="16"/>
                <w:szCs w:val="16"/>
              </w:rPr>
              <w:t>evidence.</w:t>
            </w:r>
          </w:p>
          <w:p w14:paraId="4B4DD920" w14:textId="77777777" w:rsidR="000F4476" w:rsidRPr="000F4476" w:rsidRDefault="000F4476" w:rsidP="000F4476">
            <w:pPr>
              <w:pStyle w:val="TableParagraph"/>
              <w:ind w:left="459"/>
              <w:rPr>
                <w:rFonts w:ascii="Calibri" w:eastAsia="Calibri" w:hAnsi="Calibri" w:cs="Calibri"/>
                <w:sz w:val="16"/>
                <w:szCs w:val="16"/>
              </w:rPr>
            </w:pPr>
            <w:r w:rsidRPr="000F4476">
              <w:rPr>
                <w:rFonts w:ascii="Calibri"/>
                <w:spacing w:val="-1"/>
                <w:sz w:val="16"/>
                <w:szCs w:val="16"/>
              </w:rPr>
              <w:t>Conclude</w:t>
            </w:r>
            <w:r w:rsidRPr="000F4476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with</w:t>
            </w:r>
            <w:r w:rsidRPr="000F4476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a</w:t>
            </w:r>
            <w:r w:rsidRPr="000F4476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pacing w:val="-1"/>
                <w:sz w:val="16"/>
                <w:szCs w:val="16"/>
              </w:rPr>
              <w:t>closing</w:t>
            </w:r>
            <w:r w:rsidRPr="000F4476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and</w:t>
            </w:r>
            <w:r w:rsidRPr="000F4476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z w:val="16"/>
                <w:szCs w:val="16"/>
              </w:rPr>
              <w:t>your</w:t>
            </w:r>
            <w:r w:rsidRPr="000F4476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/>
                <w:spacing w:val="-1"/>
                <w:sz w:val="16"/>
                <w:szCs w:val="16"/>
              </w:rPr>
              <w:t>signature.</w:t>
            </w:r>
          </w:p>
          <w:p w14:paraId="2BD14B8A" w14:textId="048F6C88" w:rsidR="00EE24B8" w:rsidRDefault="000F4476" w:rsidP="000F4476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 w:rsidRPr="000F4476">
              <w:rPr>
                <w:noProof/>
                <w:position w:val="-4"/>
                <w:sz w:val="16"/>
                <w:szCs w:val="16"/>
              </w:rPr>
              <w:drawing>
                <wp:inline distT="0" distB="0" distL="0" distR="0" wp14:anchorId="234A5236" wp14:editId="7540B037">
                  <wp:extent cx="115824" cy="155448"/>
                  <wp:effectExtent l="0" t="0" r="0" b="0"/>
                  <wp:docPr id="1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44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0F4476">
              <w:rPr>
                <w:rFonts w:ascii="Calibri" w:eastAsia="Calibri" w:hAnsi="Calibri" w:cs="Calibri"/>
                <w:i/>
                <w:sz w:val="16"/>
                <w:szCs w:val="16"/>
              </w:rPr>
              <w:t>(A</w:t>
            </w:r>
            <w:r w:rsidRPr="000F4476">
              <w:rPr>
                <w:rFonts w:ascii="Calibri" w:eastAsia="Calibri" w:hAnsi="Calibri" w:cs="Calibri"/>
                <w:i/>
                <w:spacing w:val="-4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Christmas</w:t>
            </w:r>
            <w:r w:rsidRPr="000F4476"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Carol</w:t>
            </w:r>
            <w:r w:rsidRPr="000F4476"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Act</w:t>
            </w:r>
            <w:r w:rsidRPr="000F4476"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i/>
                <w:sz w:val="16"/>
                <w:szCs w:val="16"/>
              </w:rPr>
              <w:t>II</w:t>
            </w:r>
            <w:r w:rsidRPr="000F4476"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i/>
                <w:sz w:val="16"/>
                <w:szCs w:val="16"/>
              </w:rPr>
              <w:t>pg.</w:t>
            </w:r>
            <w:r w:rsidRPr="000F4476"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i/>
                <w:sz w:val="16"/>
                <w:szCs w:val="16"/>
              </w:rPr>
              <w:t>809)</w:t>
            </w:r>
            <w:r w:rsidRPr="000F4476"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i/>
                <w:sz w:val="16"/>
                <w:szCs w:val="16"/>
              </w:rPr>
              <w:t>–</w:t>
            </w:r>
            <w:r w:rsidRPr="000F4476">
              <w:rPr>
                <w:rFonts w:ascii="Calibri" w:eastAsia="Calibri" w:hAnsi="Calibri" w:cs="Calibri"/>
                <w:i/>
                <w:spacing w:val="-4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Respond</w:t>
            </w:r>
            <w:r w:rsidRPr="000F4476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 w:rsidRPr="000F4476"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 w:rsidRPr="000F4476">
              <w:rPr>
                <w:rFonts w:ascii="Calibri" w:eastAsia="Calibri" w:hAnsi="Calibri" w:cs="Calibri"/>
                <w:spacing w:val="30"/>
                <w:w w:val="99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play</w:t>
            </w:r>
            <w:r w:rsidRPr="000F4476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by</w:t>
            </w:r>
            <w:r w:rsidRPr="000F4476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writing</w:t>
            </w:r>
            <w:r w:rsidRPr="000F4476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0F4476"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tribute</w:t>
            </w:r>
            <w:r w:rsidRPr="000F447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,</w:t>
            </w:r>
            <w:r w:rsidRPr="000F4476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or</w:t>
            </w:r>
            <w:r w:rsidRPr="000F4476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expression</w:t>
            </w:r>
            <w:r w:rsidRPr="000F4476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 w:rsidRPr="000F4476">
              <w:rPr>
                <w:rFonts w:ascii="Calibri" w:eastAsia="Calibri" w:hAnsi="Calibri" w:cs="Calibri"/>
                <w:spacing w:val="27"/>
                <w:w w:val="99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admiration,</w:t>
            </w:r>
            <w:r w:rsidRPr="000F4476"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 w:rsidRPr="000F4476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 w:rsidRPr="000F4476"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changed</w:t>
            </w:r>
            <w:r w:rsidRPr="000F4476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Scrooge.</w:t>
            </w:r>
            <w:r w:rsidRPr="000F4476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Your</w:t>
            </w:r>
            <w:r w:rsidRPr="000F4476"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tribute</w:t>
            </w:r>
            <w:r w:rsidRPr="000F4476">
              <w:rPr>
                <w:rFonts w:ascii="Calibri" w:eastAsia="Calibri" w:hAnsi="Calibri" w:cs="Calibri"/>
                <w:spacing w:val="28"/>
                <w:w w:val="99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may</w:t>
            </w:r>
            <w:r w:rsidRPr="000F4476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share</w:t>
            </w:r>
            <w:r w:rsidRPr="000F4476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brief</w:t>
            </w:r>
            <w:r w:rsidRPr="000F4476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stories</w:t>
            </w:r>
            <w:r w:rsidRPr="000F4476"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from</w:t>
            </w:r>
            <w:r w:rsidRPr="000F4476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pacing w:val="1"/>
                <w:sz w:val="16"/>
                <w:szCs w:val="16"/>
              </w:rPr>
              <w:t>the</w:t>
            </w:r>
            <w:r w:rsidRPr="000F4476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drama</w:t>
            </w:r>
            <w:r w:rsidRPr="000F4476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that</w:t>
            </w:r>
            <w:r w:rsidRPr="000F4476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show</w:t>
            </w:r>
            <w:r w:rsidRPr="000F4476">
              <w:rPr>
                <w:rFonts w:ascii="Calibri" w:eastAsia="Calibri" w:hAnsi="Calibri" w:cs="Calibri"/>
                <w:spacing w:val="36"/>
                <w:w w:val="99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how</w:t>
            </w:r>
            <w:r w:rsidRPr="000F4476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Scrooge</w:t>
            </w:r>
            <w:r w:rsidRPr="000F4476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has</w:t>
            </w:r>
            <w:r w:rsidRPr="000F4476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transformed</w:t>
            </w:r>
            <w:r w:rsidRPr="000F4476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his</w:t>
            </w:r>
            <w:r w:rsidRPr="000F4476"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life.</w:t>
            </w:r>
            <w:r w:rsidRPr="000F4476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It</w:t>
            </w:r>
            <w:r w:rsidRPr="000F4476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may</w:t>
            </w:r>
            <w:r w:rsidRPr="000F4476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also</w:t>
            </w:r>
            <w:r w:rsidRPr="000F4476">
              <w:rPr>
                <w:rFonts w:ascii="Calibri" w:eastAsia="Calibri" w:hAnsi="Calibri" w:cs="Calibri"/>
                <w:spacing w:val="31"/>
                <w:w w:val="99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reflect</w:t>
            </w:r>
            <w:r w:rsidRPr="000F4476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on</w:t>
            </w:r>
            <w:r w:rsidRPr="000F4476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 w:rsidRPr="000F4476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events</w:t>
            </w:r>
            <w:r w:rsidRPr="000F4476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or</w:t>
            </w:r>
            <w:r w:rsidRPr="000F4476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experiences</w:t>
            </w:r>
            <w:r w:rsidRPr="000F4476"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that</w:t>
            </w:r>
            <w:r w:rsidRPr="000F4476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caused</w:t>
            </w:r>
            <w:r w:rsidRPr="000F4476">
              <w:rPr>
                <w:rFonts w:ascii="Calibri" w:eastAsia="Calibri" w:hAnsi="Calibri" w:cs="Calibri"/>
                <w:spacing w:val="33"/>
                <w:w w:val="99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Scrooge</w:t>
            </w:r>
            <w:r w:rsidRPr="000F4476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worthy</w:t>
            </w:r>
            <w:r w:rsidRPr="000F4476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 w:rsidRPr="000F4476"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0F4476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tribute,</w:t>
            </w:r>
            <w:r w:rsidRPr="000F4476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and</w:t>
            </w:r>
            <w:r w:rsidRPr="000F4476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include</w:t>
            </w:r>
            <w:r w:rsidRPr="000F4476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evidence</w:t>
            </w:r>
            <w:r w:rsidRPr="000F4476">
              <w:rPr>
                <w:rFonts w:ascii="Calibri" w:eastAsia="Calibri" w:hAnsi="Calibri" w:cs="Calibri"/>
                <w:spacing w:val="27"/>
                <w:w w:val="99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from</w:t>
            </w:r>
            <w:r w:rsidRPr="000F4476"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 w:rsidRPr="000F4476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play</w:t>
            </w:r>
            <w:r w:rsidRPr="000F4476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 w:rsidRPr="000F4476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support</w:t>
            </w:r>
            <w:r w:rsidRPr="000F4476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your</w:t>
            </w:r>
            <w:r w:rsidRPr="000F4476"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analysis.</w:t>
            </w:r>
            <w:r w:rsidRPr="000F4476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Conclude</w:t>
            </w:r>
            <w:r w:rsidRPr="000F4476">
              <w:rPr>
                <w:rFonts w:ascii="Calibri" w:eastAsia="Calibri" w:hAnsi="Calibri" w:cs="Calibri"/>
                <w:b/>
                <w:bCs/>
                <w:spacing w:val="49"/>
                <w:w w:val="99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by</w:t>
            </w:r>
            <w:r w:rsidRPr="000F4476"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giving</w:t>
            </w:r>
            <w:r w:rsidRPr="000F4476"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your</w:t>
            </w:r>
            <w:r w:rsidRPr="000F4476"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opinion</w:t>
            </w:r>
            <w:r w:rsidRPr="000F447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 w:rsidRPr="000F4476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 w:rsidRPr="000F4476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play</w:t>
            </w:r>
            <w:r w:rsidRPr="000F4476"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 w:rsidRPr="000F4476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providing</w:t>
            </w:r>
            <w:r w:rsidRPr="000F4476">
              <w:rPr>
                <w:rFonts w:ascii="Calibri" w:eastAsia="Calibri" w:hAnsi="Calibri" w:cs="Calibri"/>
                <w:spacing w:val="40"/>
                <w:w w:val="99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your</w:t>
            </w:r>
            <w:r w:rsidRPr="000F4476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own</w:t>
            </w:r>
            <w:r w:rsidRPr="000F4476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insights</w:t>
            </w:r>
            <w:r w:rsidRPr="000F4476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about</w:t>
            </w:r>
            <w:r w:rsidRPr="000F4476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whether</w:t>
            </w:r>
            <w:r w:rsidRPr="000F4476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there</w:t>
            </w:r>
            <w:r w:rsidRPr="000F4476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is</w:t>
            </w:r>
            <w:r w:rsidRPr="000F4476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0F4476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lesson</w:t>
            </w:r>
            <w:r w:rsidRPr="000F4476">
              <w:rPr>
                <w:rFonts w:ascii="Calibri" w:eastAsia="Calibri" w:hAnsi="Calibri" w:cs="Calibri"/>
                <w:spacing w:val="29"/>
                <w:w w:val="99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that</w:t>
            </w:r>
            <w:r w:rsidRPr="000F4476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everyone</w:t>
            </w:r>
            <w:r w:rsidRPr="000F4476"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can</w:t>
            </w:r>
            <w:r w:rsidRPr="000F4476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learn</w:t>
            </w:r>
            <w:r w:rsidRPr="000F4476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from</w:t>
            </w:r>
            <w:r w:rsidRPr="000F4476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Scrooge’s</w:t>
            </w:r>
            <w:r w:rsidRPr="000F4476"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 w:rsidRPr="000F4476">
              <w:rPr>
                <w:rFonts w:ascii="Calibri" w:eastAsia="Calibri" w:hAnsi="Calibri" w:cs="Calibri"/>
                <w:sz w:val="16"/>
                <w:szCs w:val="16"/>
              </w:rPr>
              <w:t>story.</w:t>
            </w:r>
          </w:p>
        </w:tc>
      </w:tr>
    </w:tbl>
    <w:p w14:paraId="4E0693B1" w14:textId="248609BE" w:rsidR="006F5404" w:rsidRDefault="006F5404">
      <w:pPr>
        <w:spacing w:line="267" w:lineRule="exact"/>
        <w:rPr>
          <w:rFonts w:ascii="Calibri" w:eastAsia="Calibri" w:hAnsi="Calibri" w:cs="Calibri"/>
        </w:rPr>
        <w:sectPr w:rsidR="006F5404">
          <w:pgSz w:w="15840" w:h="12240" w:orient="landscape"/>
          <w:pgMar w:top="1040" w:right="160" w:bottom="1280" w:left="160" w:header="722" w:footer="1082" w:gutter="0"/>
          <w:cols w:space="720"/>
        </w:sectPr>
      </w:pPr>
    </w:p>
    <w:p w14:paraId="6D5CDB71" w14:textId="3C5F0D26" w:rsidR="006F5404" w:rsidRDefault="006F5404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4050"/>
        <w:gridCol w:w="4772"/>
        <w:gridCol w:w="4670"/>
      </w:tblGrid>
      <w:tr w:rsidR="00EE24B8" w14:paraId="6AD6951E" w14:textId="77777777" w:rsidTr="00EE24B8">
        <w:trPr>
          <w:trHeight w:hRule="exact" w:val="302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587C865E" w14:textId="77777777" w:rsidR="006F5404" w:rsidRDefault="00D11D0F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First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Quarter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3C3BA82E" w14:textId="524FF6FF" w:rsidR="006F5404" w:rsidRDefault="0015020A" w:rsidP="00E31769">
            <w:pPr>
              <w:pStyle w:val="TableParagraph"/>
              <w:spacing w:line="291" w:lineRule="exact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 xml:space="preserve">TN Standards </w:t>
            </w: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0000"/>
          </w:tcPr>
          <w:p w14:paraId="57AFB2FE" w14:textId="5A8FEC82" w:rsidR="006F5404" w:rsidRDefault="0015020A">
            <w:pPr>
              <w:pStyle w:val="TableParagraph"/>
              <w:spacing w:line="291" w:lineRule="exact"/>
              <w:ind w:left="10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Learning Outcomes (I can…)</w:t>
            </w:r>
          </w:p>
        </w:tc>
        <w:tc>
          <w:tcPr>
            <w:tcW w:w="46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0A72A2A7" w14:textId="77777777" w:rsidR="006F5404" w:rsidRDefault="00D11D0F">
            <w:pPr>
              <w:pStyle w:val="TableParagraph"/>
              <w:spacing w:line="291" w:lineRule="exact"/>
              <w:ind w:left="14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Content</w:t>
            </w:r>
          </w:p>
        </w:tc>
      </w:tr>
      <w:tr w:rsidR="00EE24B8" w14:paraId="2177BCFD" w14:textId="77777777" w:rsidTr="00EE24B8">
        <w:trPr>
          <w:trHeight w:hRule="exact" w:val="353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5237F6F" w14:textId="2F8B4033" w:rsidR="006F5404" w:rsidRDefault="006F5404">
            <w:pPr>
              <w:pStyle w:val="TableParagraph"/>
              <w:spacing w:line="341" w:lineRule="exact"/>
              <w:ind w:left="101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DDC8F93" w14:textId="77777777" w:rsidR="006F5404" w:rsidRDefault="006F5404"/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17CFAD5" w14:textId="77777777" w:rsidR="006F5404" w:rsidRDefault="006F5404"/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2AF7DBF" w14:textId="77777777" w:rsidR="006F5404" w:rsidRDefault="006F5404"/>
        </w:tc>
      </w:tr>
      <w:tr w:rsidR="00EE24B8" w14:paraId="738C81C1" w14:textId="77777777" w:rsidTr="00EE24B8">
        <w:trPr>
          <w:trHeight w:hRule="exact" w:val="350"/>
        </w:trPr>
        <w:tc>
          <w:tcPr>
            <w:tcW w:w="15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9FD06" w14:textId="647C03C0" w:rsidR="006F5404" w:rsidRDefault="006F5404" w:rsidP="0015020A">
            <w:pPr>
              <w:pStyle w:val="TableParagraph"/>
              <w:spacing w:line="339" w:lineRule="exact"/>
              <w:ind w:left="449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E24B8" w14:paraId="09A6F515" w14:textId="77777777" w:rsidTr="00EE24B8">
        <w:trPr>
          <w:trHeight w:hRule="exact" w:val="7018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CC99"/>
          </w:tcPr>
          <w:p w14:paraId="705ABA41" w14:textId="0830F5FF" w:rsidR="006F5404" w:rsidRDefault="00D11D0F" w:rsidP="00FC52F3">
            <w:pPr>
              <w:pStyle w:val="TableParagraph"/>
              <w:ind w:left="101" w:righ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Reading</w:t>
            </w:r>
            <w:r w:rsidR="00FC52F3">
              <w:rPr>
                <w:rFonts w:ascii="Calibri"/>
                <w:b/>
                <w:spacing w:val="-1"/>
                <w:sz w:val="20"/>
              </w:rPr>
              <w:t>: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 w:rsidR="00DF333A">
              <w:rPr>
                <w:rFonts w:ascii="Calibri"/>
                <w:b/>
                <w:spacing w:val="-1"/>
                <w:sz w:val="20"/>
              </w:rPr>
              <w:t>Informational Text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8343D" w14:textId="68C5F2E7" w:rsidR="006F5404" w:rsidRDefault="00D11D0F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101010"/>
                <w:spacing w:val="-1"/>
                <w:sz w:val="20"/>
              </w:rPr>
              <w:t>Informational</w:t>
            </w:r>
            <w:r w:rsidR="00FC52F3">
              <w:rPr>
                <w:rFonts w:ascii="Calibri"/>
                <w:b/>
                <w:color w:val="101010"/>
                <w:spacing w:val="-1"/>
                <w:sz w:val="20"/>
              </w:rPr>
              <w:t xml:space="preserve"> Text</w:t>
            </w:r>
          </w:p>
          <w:p w14:paraId="4C1AFCDA" w14:textId="77777777" w:rsidR="00234A24" w:rsidRDefault="00234A24" w:rsidP="00234A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6316A7" w14:textId="77777777" w:rsidR="00234A24" w:rsidRDefault="00234A24" w:rsidP="00234A24">
            <w:pPr>
              <w:pStyle w:val="TableParagraph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pacing w:val="-1"/>
                <w:sz w:val="20"/>
              </w:rPr>
              <w:t>7.RI.KID.1</w:t>
            </w:r>
          </w:p>
          <w:p w14:paraId="6E68EE3D" w14:textId="77777777" w:rsidR="00234A24" w:rsidRDefault="00234A24" w:rsidP="00234A24">
            <w:pPr>
              <w:pStyle w:val="TableParagraph"/>
              <w:ind w:left="100" w:right="12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Analyze what a text says explicitly and draw logical inferences; cite several pieces of textual evidence to support conclusions. </w:t>
            </w:r>
          </w:p>
          <w:p w14:paraId="5B80D704" w14:textId="77777777" w:rsidR="00234A24" w:rsidRDefault="00234A24" w:rsidP="00234A24">
            <w:pPr>
              <w:pStyle w:val="TableParagraph"/>
              <w:ind w:left="100" w:right="122"/>
              <w:rPr>
                <w:rFonts w:ascii="Calibri"/>
                <w:spacing w:val="-1"/>
                <w:sz w:val="20"/>
              </w:rPr>
            </w:pPr>
          </w:p>
          <w:p w14:paraId="4DCB4699" w14:textId="77777777" w:rsidR="00234A24" w:rsidRDefault="00234A24" w:rsidP="00234A24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pacing w:val="-1"/>
                <w:sz w:val="20"/>
              </w:rPr>
              <w:t>7.RL.KID.2</w:t>
            </w:r>
          </w:p>
          <w:p w14:paraId="0A604443" w14:textId="77777777" w:rsidR="00234A24" w:rsidRPr="00DF333A" w:rsidRDefault="00234A24" w:rsidP="00234A24">
            <w:pPr>
              <w:pStyle w:val="TableParagraph"/>
              <w:ind w:left="100" w:right="1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szCs w:val="20"/>
              </w:rPr>
              <w:t>Determine the central idea of a text and analyze its development over the course of the text; provide an objective summary.</w:t>
            </w:r>
          </w:p>
          <w:p w14:paraId="3AF1D5C7" w14:textId="44D92106" w:rsidR="00234A24" w:rsidRDefault="00234A24" w:rsidP="00234A2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53217FB" w14:textId="1BD87EB0" w:rsidR="00234A24" w:rsidRDefault="00234A24" w:rsidP="00234A24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pacing w:val="-1"/>
                <w:sz w:val="20"/>
              </w:rPr>
              <w:t xml:space="preserve">  7.RI.IKI.8</w:t>
            </w:r>
          </w:p>
          <w:p w14:paraId="1DCEEEB9" w14:textId="77777777" w:rsidR="00234A24" w:rsidRDefault="00234A24" w:rsidP="00234A24">
            <w:pPr>
              <w:pStyle w:val="TableParagraph"/>
              <w:ind w:left="100" w:right="237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Trace and evaluate the argument and specific claims in a text, assessing whether the evidence is relevant and sufficient to support the claims. </w:t>
            </w:r>
          </w:p>
          <w:p w14:paraId="26A8F079" w14:textId="77777777" w:rsidR="00234A24" w:rsidRDefault="00234A24" w:rsidP="00234A24">
            <w:pPr>
              <w:pStyle w:val="TableParagraph"/>
              <w:ind w:left="100" w:right="237"/>
              <w:rPr>
                <w:rFonts w:ascii="Calibri"/>
                <w:spacing w:val="-1"/>
                <w:sz w:val="20"/>
              </w:rPr>
            </w:pPr>
          </w:p>
          <w:p w14:paraId="3A1E0D73" w14:textId="77777777" w:rsidR="00234A24" w:rsidRDefault="00234A24" w:rsidP="00234A24">
            <w:pPr>
              <w:pStyle w:val="TableParagraph"/>
              <w:ind w:left="100" w:right="237"/>
              <w:rPr>
                <w:rFonts w:ascii="Calibri"/>
                <w:b/>
                <w:color w:val="FF0000"/>
                <w:spacing w:val="-1"/>
                <w:sz w:val="20"/>
              </w:rPr>
            </w:pPr>
            <w:r>
              <w:rPr>
                <w:rFonts w:ascii="Calibri"/>
                <w:b/>
                <w:color w:val="FF0000"/>
                <w:spacing w:val="-1"/>
                <w:sz w:val="20"/>
              </w:rPr>
              <w:t>7.RI.IKI.9</w:t>
            </w:r>
          </w:p>
          <w:p w14:paraId="683C88D7" w14:textId="6AF51914" w:rsidR="00234A24" w:rsidRDefault="00234A24" w:rsidP="00234A24">
            <w:pPr>
              <w:pStyle w:val="TableParagraph"/>
              <w:ind w:left="100"/>
              <w:rPr>
                <w:rFonts w:ascii="Calibri"/>
                <w:b/>
                <w:color w:val="FF0000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Analyze how two or more authors writing about the same topic shape their presentations of key information by emphasizing different evidence or advancing </w:t>
            </w:r>
            <w:proofErr w:type="gramStart"/>
            <w:r>
              <w:rPr>
                <w:rFonts w:ascii="Calibri"/>
                <w:spacing w:val="-1"/>
                <w:sz w:val="20"/>
              </w:rPr>
              <w:t>an alternate explanations</w:t>
            </w:r>
            <w:proofErr w:type="gramEnd"/>
            <w:r>
              <w:rPr>
                <w:rFonts w:ascii="Calibri"/>
                <w:spacing w:val="-1"/>
                <w:sz w:val="20"/>
              </w:rPr>
              <w:t xml:space="preserve"> of events.</w:t>
            </w:r>
          </w:p>
          <w:p w14:paraId="755A7D63" w14:textId="77777777" w:rsidR="00234A24" w:rsidRDefault="00234A24">
            <w:pPr>
              <w:pStyle w:val="TableParagraph"/>
              <w:ind w:left="100"/>
              <w:rPr>
                <w:rFonts w:ascii="Calibri"/>
                <w:b/>
                <w:color w:val="FF0000"/>
                <w:spacing w:val="-1"/>
                <w:sz w:val="20"/>
              </w:rPr>
            </w:pPr>
          </w:p>
          <w:p w14:paraId="0CA831F5" w14:textId="5C3D68FF" w:rsidR="006F5404" w:rsidRDefault="006F5404" w:rsidP="00EE24B8">
            <w:pPr>
              <w:pStyle w:val="TableParagraph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147D1" w14:textId="0228FBF7" w:rsidR="006F5404" w:rsidRDefault="0015020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 w:rsidR="00D11D0F">
              <w:rPr>
                <w:rFonts w:ascii="Calibri"/>
                <w:b/>
                <w:color w:val="101010"/>
                <w:spacing w:val="-1"/>
                <w:sz w:val="20"/>
              </w:rPr>
              <w:t>Informational</w:t>
            </w:r>
            <w:r w:rsidR="00FC52F3">
              <w:rPr>
                <w:rFonts w:ascii="Calibri"/>
                <w:b/>
                <w:color w:val="101010"/>
                <w:spacing w:val="-1"/>
                <w:sz w:val="20"/>
              </w:rPr>
              <w:t xml:space="preserve"> Text</w:t>
            </w:r>
          </w:p>
          <w:p w14:paraId="7F7CDF29" w14:textId="77777777" w:rsidR="006F5404" w:rsidRDefault="006F540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8A179C" w14:textId="70EB3BEB" w:rsidR="006F5404" w:rsidRDefault="002A766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Learning Outcomes (I can…)</w:t>
            </w:r>
          </w:p>
          <w:p w14:paraId="1CB5366B" w14:textId="77777777" w:rsidR="006F5404" w:rsidRDefault="00D11D0F">
            <w:pPr>
              <w:pStyle w:val="TableParagraph"/>
              <w:spacing w:before="4" w:line="251" w:lineRule="exact"/>
              <w:ind w:left="102"/>
              <w:rPr>
                <w:rFonts w:ascii="Calibri"/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119B8053" wp14:editId="1596BA56">
                  <wp:extent cx="115824" cy="155447"/>
                  <wp:effectExtent l="0" t="0" r="0" b="0"/>
                  <wp:docPr id="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citation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several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pieces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textual</w:t>
            </w:r>
          </w:p>
          <w:p w14:paraId="6EF5589F" w14:textId="77777777" w:rsidR="00EE24B8" w:rsidRDefault="00EE24B8" w:rsidP="00EE24B8">
            <w:pPr>
              <w:pStyle w:val="TableParagraph"/>
              <w:ind w:left="462" w:right="25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1"/>
                <w:sz w:val="20"/>
              </w:rPr>
              <w:t>evidence</w:t>
            </w:r>
            <w:proofErr w:type="gram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analysis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text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says</w:t>
            </w:r>
            <w:r>
              <w:rPr>
                <w:rFonts w:asci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explicitly.</w:t>
            </w:r>
          </w:p>
          <w:p w14:paraId="5555BCFA" w14:textId="77777777" w:rsidR="00EE24B8" w:rsidRDefault="00EE24B8" w:rsidP="00EE24B8">
            <w:pPr>
              <w:pStyle w:val="TableParagraph"/>
              <w:spacing w:before="4"/>
              <w:ind w:left="462" w:right="321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3540C934" wp14:editId="11739820">
                  <wp:extent cx="115824" cy="155448"/>
                  <wp:effectExtent l="0" t="0" r="0" b="0"/>
                  <wp:docPr id="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citation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several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pieces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textual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evidence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analysis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inferences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drawn</w:t>
            </w:r>
            <w:r>
              <w:rPr>
                <w:rFonts w:asci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text.</w:t>
            </w:r>
          </w:p>
          <w:p w14:paraId="553FAE57" w14:textId="130450E0" w:rsidR="00EE24B8" w:rsidRDefault="00EE24B8" w:rsidP="00EE24B8">
            <w:pPr>
              <w:pStyle w:val="TableParagraph"/>
              <w:spacing w:before="148"/>
              <w:ind w:left="462" w:right="211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1A9FBB00" wp14:editId="7CD5AB64">
                  <wp:extent cx="115824" cy="155448"/>
                  <wp:effectExtent l="0" t="0" r="0" b="0"/>
                  <wp:docPr id="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 w:rsidR="00FC52F3">
              <w:rPr>
                <w:rFonts w:ascii="Calibri"/>
                <w:sz w:val="20"/>
              </w:rPr>
              <w:t xml:space="preserve">the </w:t>
            </w:r>
            <w:r>
              <w:rPr>
                <w:rFonts w:ascii="Calibri"/>
                <w:sz w:val="20"/>
              </w:rPr>
              <w:t>central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text.</w:t>
            </w:r>
          </w:p>
          <w:p w14:paraId="0710328D" w14:textId="279F5980" w:rsidR="00EE24B8" w:rsidRDefault="00EE24B8" w:rsidP="00EE24B8">
            <w:pPr>
              <w:pStyle w:val="TableParagraph"/>
              <w:spacing w:before="4"/>
              <w:ind w:left="462" w:right="286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C1D049B" wp14:editId="704669B9">
                  <wp:extent cx="115824" cy="155448"/>
                  <wp:effectExtent l="0" t="0" r="0" b="0"/>
                  <wp:docPr id="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analysis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development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central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over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course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text.</w:t>
            </w:r>
          </w:p>
          <w:p w14:paraId="2F31BEC1" w14:textId="3F1BA49B" w:rsidR="00EE24B8" w:rsidRDefault="00EE24B8" w:rsidP="00FC1520">
            <w:pPr>
              <w:pStyle w:val="TableParagraph"/>
              <w:spacing w:before="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5852DFFB" wp14:editId="7E679119">
                  <wp:extent cx="115824" cy="155448"/>
                  <wp:effectExtent l="0" t="0" r="0" b="0"/>
                  <wp:docPr id="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objective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summary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text.</w:t>
            </w:r>
          </w:p>
          <w:p w14:paraId="70B8B547" w14:textId="426A275E" w:rsidR="00EE24B8" w:rsidRDefault="00EE24B8" w:rsidP="00FC1520">
            <w:pPr>
              <w:pStyle w:val="TableParagraph"/>
              <w:spacing w:before="4" w:line="25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CFA07" w14:textId="77777777" w:rsidR="00234A24" w:rsidRDefault="00234A24" w:rsidP="00234A24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Informational Text Resources</w:t>
            </w:r>
          </w:p>
          <w:p w14:paraId="47B0D06F" w14:textId="77777777" w:rsidR="00234A24" w:rsidRDefault="00234A24" w:rsidP="00234A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A2AF16" w14:textId="77777777" w:rsidR="005528A1" w:rsidRPr="005528A1" w:rsidRDefault="00EE2F43" w:rsidP="005528A1">
            <w:pPr>
              <w:autoSpaceDE w:val="0"/>
              <w:autoSpaceDN w:val="0"/>
              <w:adjustRightInd w:val="0"/>
              <w:spacing w:after="240"/>
              <w:rPr>
                <w:rFonts w:ascii="Times" w:hAnsi="Times" w:cs="Cambria"/>
                <w:sz w:val="16"/>
                <w:szCs w:val="16"/>
              </w:rPr>
            </w:pPr>
            <w:hyperlink r:id="rId27" w:history="1">
              <w:r w:rsidR="005528A1" w:rsidRPr="005528A1">
                <w:rPr>
                  <w:rStyle w:val="Hyperlink"/>
                  <w:rFonts w:ascii="Times" w:hAnsi="Times" w:cs="Cambria"/>
                  <w:sz w:val="16"/>
                  <w:szCs w:val="16"/>
                </w:rPr>
                <w:t xml:space="preserve">Excerpts from, The Writer’s Journey, Christopher </w:t>
              </w:r>
              <w:proofErr w:type="spellStart"/>
              <w:r w:rsidR="005528A1" w:rsidRPr="005528A1">
                <w:rPr>
                  <w:rStyle w:val="Hyperlink"/>
                  <w:rFonts w:ascii="Times" w:hAnsi="Times" w:cs="Cambria"/>
                  <w:sz w:val="16"/>
                  <w:szCs w:val="16"/>
                </w:rPr>
                <w:t>Vogler</w:t>
              </w:r>
              <w:proofErr w:type="spellEnd"/>
            </w:hyperlink>
            <w:r w:rsidR="005528A1" w:rsidRPr="005528A1">
              <w:rPr>
                <w:rFonts w:ascii="Times" w:hAnsi="Times" w:cs="Cambria"/>
                <w:sz w:val="16"/>
                <w:szCs w:val="16"/>
              </w:rPr>
              <w:t xml:space="preserve"> </w:t>
            </w:r>
          </w:p>
          <w:p w14:paraId="5B23D108" w14:textId="77777777" w:rsidR="005528A1" w:rsidRPr="005528A1" w:rsidRDefault="005528A1" w:rsidP="005528A1">
            <w:pPr>
              <w:autoSpaceDE w:val="0"/>
              <w:autoSpaceDN w:val="0"/>
              <w:adjustRightInd w:val="0"/>
              <w:spacing w:after="240"/>
              <w:rPr>
                <w:rFonts w:ascii="Times" w:hAnsi="Times" w:cs="Cambria"/>
                <w:sz w:val="16"/>
                <w:szCs w:val="16"/>
              </w:rPr>
            </w:pPr>
            <w:r w:rsidRPr="005528A1">
              <w:rPr>
                <w:rFonts w:ascii="Times" w:hAnsi="Times" w:cs="Cambria"/>
                <w:sz w:val="16"/>
                <w:szCs w:val="16"/>
              </w:rPr>
              <w:t>Homeless Bird Informational Texts</w:t>
            </w:r>
            <w:proofErr w:type="gramStart"/>
            <w:r w:rsidRPr="005528A1">
              <w:rPr>
                <w:rFonts w:ascii="Times" w:hAnsi="Times" w:cs="Cambria"/>
                <w:sz w:val="16"/>
                <w:szCs w:val="16"/>
              </w:rPr>
              <w:t>: </w:t>
            </w:r>
            <w:proofErr w:type="gramEnd"/>
          </w:p>
          <w:p w14:paraId="08170B6F" w14:textId="77777777" w:rsidR="005528A1" w:rsidRPr="005528A1" w:rsidRDefault="00EE2F43" w:rsidP="005528A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Cambria"/>
                <w:sz w:val="16"/>
                <w:szCs w:val="16"/>
              </w:rPr>
            </w:pPr>
            <w:hyperlink r:id="rId28" w:history="1">
              <w:r w:rsidR="005528A1" w:rsidRPr="005528A1">
                <w:rPr>
                  <w:rStyle w:val="Hyperlink"/>
                  <w:rFonts w:ascii="Times" w:hAnsi="Times" w:cs="Cambria"/>
                  <w:i/>
                  <w:iCs/>
                  <w:sz w:val="16"/>
                  <w:szCs w:val="16"/>
                </w:rPr>
                <w:t xml:space="preserve">India's Pink Vigilante Women, </w:t>
              </w:r>
              <w:r w:rsidR="005528A1" w:rsidRPr="005528A1">
                <w:rPr>
                  <w:rStyle w:val="Hyperlink"/>
                  <w:rFonts w:ascii="Times" w:hAnsi="Times" w:cs="Cambria"/>
                  <w:sz w:val="16"/>
                  <w:szCs w:val="16"/>
                </w:rPr>
                <w:t>BBC News</w:t>
              </w:r>
            </w:hyperlink>
            <w:r w:rsidR="005528A1" w:rsidRPr="005528A1">
              <w:rPr>
                <w:rFonts w:ascii="Times" w:hAnsi="Times" w:cs="Cambria"/>
                <w:sz w:val="16"/>
                <w:szCs w:val="16"/>
              </w:rPr>
              <w:t xml:space="preserve"> (L 890)</w:t>
            </w:r>
          </w:p>
          <w:p w14:paraId="771E4789" w14:textId="77777777" w:rsidR="005528A1" w:rsidRPr="005528A1" w:rsidRDefault="005528A1" w:rsidP="005528A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Cambria"/>
                <w:sz w:val="16"/>
                <w:szCs w:val="16"/>
              </w:rPr>
            </w:pPr>
            <w:r w:rsidRPr="005528A1">
              <w:rPr>
                <w:rFonts w:ascii="Times" w:hAnsi="Times" w:cs="Cambria"/>
                <w:sz w:val="16"/>
                <w:szCs w:val="16"/>
              </w:rPr>
              <w:t> </w:t>
            </w:r>
            <w:hyperlink r:id="rId29" w:history="1">
              <w:r w:rsidRPr="005528A1">
                <w:rPr>
                  <w:rStyle w:val="Hyperlink"/>
                  <w:rFonts w:ascii="Times" w:hAnsi="Times" w:cs="Cambria"/>
                  <w:i/>
                  <w:iCs/>
                  <w:sz w:val="16"/>
                  <w:szCs w:val="16"/>
                </w:rPr>
                <w:t xml:space="preserve">Girl Power Surges in India, </w:t>
              </w:r>
              <w:proofErr w:type="spellStart"/>
              <w:r w:rsidRPr="005528A1">
                <w:rPr>
                  <w:rStyle w:val="Hyperlink"/>
                  <w:rFonts w:ascii="Times" w:hAnsi="Times" w:cs="Cambria"/>
                  <w:sz w:val="16"/>
                  <w:szCs w:val="16"/>
                </w:rPr>
                <w:t>EurekAlert</w:t>
              </w:r>
              <w:proofErr w:type="spellEnd"/>
              <w:r w:rsidRPr="005528A1">
                <w:rPr>
                  <w:rStyle w:val="Hyperlink"/>
                  <w:rFonts w:ascii="Times" w:hAnsi="Times" w:cs="Cambria"/>
                  <w:sz w:val="16"/>
                  <w:szCs w:val="16"/>
                </w:rPr>
                <w:t>!</w:t>
              </w:r>
            </w:hyperlink>
            <w:r w:rsidRPr="005528A1">
              <w:rPr>
                <w:rFonts w:ascii="Times" w:hAnsi="Times" w:cs="Cambria"/>
                <w:sz w:val="16"/>
                <w:szCs w:val="16"/>
              </w:rPr>
              <w:t xml:space="preserve"> (L 1850) </w:t>
            </w:r>
          </w:p>
          <w:p w14:paraId="5FAB4509" w14:textId="77777777" w:rsidR="005528A1" w:rsidRPr="005528A1" w:rsidRDefault="005528A1" w:rsidP="005528A1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</w:rPr>
            </w:pPr>
            <w:r w:rsidRPr="005528A1">
              <w:rPr>
                <w:rFonts w:ascii="Times" w:hAnsi="Times" w:cs="Cambria"/>
                <w:iCs/>
                <w:sz w:val="16"/>
                <w:szCs w:val="16"/>
              </w:rPr>
              <w:t>Journey--General Informational Texts:</w:t>
            </w:r>
          </w:p>
          <w:p w14:paraId="48844442" w14:textId="77777777" w:rsidR="005528A1" w:rsidRPr="005528A1" w:rsidRDefault="00EE2F43" w:rsidP="005528A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Cambria"/>
                <w:sz w:val="16"/>
                <w:szCs w:val="16"/>
              </w:rPr>
            </w:pPr>
            <w:hyperlink r:id="rId30" w:history="1">
              <w:r w:rsidR="005528A1" w:rsidRPr="005528A1">
                <w:rPr>
                  <w:rStyle w:val="Hyperlink"/>
                  <w:rFonts w:ascii="Times" w:hAnsi="Times" w:cs="Cambria"/>
                  <w:i/>
                  <w:iCs/>
                  <w:sz w:val="16"/>
                  <w:szCs w:val="16"/>
                </w:rPr>
                <w:t xml:space="preserve">Some Like It Very Hot </w:t>
              </w:r>
              <w:r w:rsidR="005528A1" w:rsidRPr="005528A1">
                <w:rPr>
                  <w:rStyle w:val="Hyperlink"/>
                  <w:rFonts w:ascii="Times" w:hAnsi="Times" w:cs="Cambria"/>
                  <w:sz w:val="16"/>
                  <w:szCs w:val="16"/>
                </w:rPr>
                <w:t>(Article about exploring life in extreme environments), MoreIntelligentLife.com</w:t>
              </w:r>
            </w:hyperlink>
            <w:r w:rsidR="005528A1" w:rsidRPr="005528A1">
              <w:rPr>
                <w:rFonts w:ascii="Times" w:hAnsi="Times" w:cs="Cambria"/>
                <w:sz w:val="16"/>
                <w:szCs w:val="16"/>
              </w:rPr>
              <w:t xml:space="preserve"> </w:t>
            </w:r>
          </w:p>
          <w:p w14:paraId="153B7797" w14:textId="77777777" w:rsidR="005528A1" w:rsidRPr="005528A1" w:rsidRDefault="005528A1" w:rsidP="005528A1">
            <w:pPr>
              <w:pStyle w:val="ListParagraph"/>
              <w:autoSpaceDE w:val="0"/>
              <w:autoSpaceDN w:val="0"/>
              <w:adjustRightInd w:val="0"/>
              <w:spacing w:after="240"/>
              <w:rPr>
                <w:rFonts w:ascii="Times" w:hAnsi="Times" w:cs="Cambria"/>
                <w:sz w:val="16"/>
                <w:szCs w:val="16"/>
              </w:rPr>
            </w:pPr>
            <w:r w:rsidRPr="005528A1">
              <w:rPr>
                <w:rFonts w:ascii="Times" w:hAnsi="Times" w:cs="Cambria"/>
                <w:sz w:val="16"/>
                <w:szCs w:val="16"/>
              </w:rPr>
              <w:t>(L 1440) </w:t>
            </w:r>
          </w:p>
          <w:p w14:paraId="256786A4" w14:textId="77777777" w:rsidR="005528A1" w:rsidRPr="005528A1" w:rsidRDefault="005528A1" w:rsidP="005528A1">
            <w:pPr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Cambria"/>
                <w:sz w:val="16"/>
                <w:szCs w:val="16"/>
              </w:rPr>
            </w:pPr>
            <w:r w:rsidRPr="005528A1">
              <w:rPr>
                <w:rFonts w:ascii="Times" w:hAnsi="Times" w:cs="Cambria"/>
                <w:i/>
                <w:iCs/>
                <w:sz w:val="16"/>
                <w:szCs w:val="16"/>
              </w:rPr>
              <w:t xml:space="preserve">Rainforest Indians, </w:t>
            </w:r>
            <w:r w:rsidRPr="005528A1">
              <w:rPr>
                <w:rFonts w:ascii="Times" w:hAnsi="Times" w:cs="Cambria"/>
                <w:sz w:val="16"/>
                <w:szCs w:val="16"/>
              </w:rPr>
              <w:t xml:space="preserve">SIRS Discoverer (L </w:t>
            </w:r>
            <w:proofErr w:type="gramStart"/>
            <w:r w:rsidRPr="005528A1">
              <w:rPr>
                <w:rFonts w:ascii="Times" w:hAnsi="Times" w:cs="Cambria"/>
                <w:sz w:val="16"/>
                <w:szCs w:val="16"/>
              </w:rPr>
              <w:t>1150 )</w:t>
            </w:r>
            <w:proofErr w:type="gramEnd"/>
          </w:p>
          <w:p w14:paraId="0FA5108E" w14:textId="77777777" w:rsidR="005528A1" w:rsidRPr="005528A1" w:rsidRDefault="005528A1" w:rsidP="005528A1">
            <w:pPr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Cambria"/>
                <w:sz w:val="16"/>
                <w:szCs w:val="16"/>
              </w:rPr>
            </w:pPr>
            <w:r w:rsidRPr="005528A1">
              <w:rPr>
                <w:rFonts w:ascii="Times" w:hAnsi="Times" w:cs="Cambria"/>
                <w:sz w:val="16"/>
                <w:szCs w:val="16"/>
              </w:rPr>
              <w:t> </w:t>
            </w:r>
          </w:p>
          <w:p w14:paraId="4A78DC4B" w14:textId="77777777" w:rsidR="005528A1" w:rsidRPr="005528A1" w:rsidRDefault="00EE2F43" w:rsidP="005528A1">
            <w:pPr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Cambria"/>
                <w:sz w:val="16"/>
                <w:szCs w:val="16"/>
              </w:rPr>
            </w:pPr>
            <w:hyperlink r:id="rId31" w:history="1">
              <w:r w:rsidR="005528A1" w:rsidRPr="005528A1">
                <w:rPr>
                  <w:rStyle w:val="Hyperlink"/>
                  <w:rFonts w:ascii="Times" w:hAnsi="Times" w:cs="Cambria"/>
                  <w:i/>
                  <w:iCs/>
                  <w:sz w:val="16"/>
                  <w:szCs w:val="16"/>
                </w:rPr>
                <w:t xml:space="preserve">Rocket Plunge to Deep End of the Planet, </w:t>
              </w:r>
              <w:r w:rsidR="005528A1" w:rsidRPr="005528A1">
                <w:rPr>
                  <w:rStyle w:val="Hyperlink"/>
                  <w:rFonts w:ascii="Times" w:hAnsi="Times" w:cs="Cambria"/>
                  <w:sz w:val="16"/>
                  <w:szCs w:val="16"/>
                </w:rPr>
                <w:t>James Cameron</w:t>
              </w:r>
            </w:hyperlink>
            <w:r w:rsidR="005528A1" w:rsidRPr="005528A1">
              <w:rPr>
                <w:rFonts w:ascii="Times" w:hAnsi="Times" w:cs="Cambria"/>
                <w:sz w:val="16"/>
                <w:szCs w:val="16"/>
              </w:rPr>
              <w:t xml:space="preserve"> (L 1110) </w:t>
            </w:r>
          </w:p>
          <w:p w14:paraId="19A818BE" w14:textId="77777777" w:rsidR="005528A1" w:rsidRPr="005528A1" w:rsidRDefault="005528A1" w:rsidP="005528A1">
            <w:pPr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Cambria"/>
                <w:sz w:val="16"/>
                <w:szCs w:val="16"/>
              </w:rPr>
            </w:pPr>
          </w:p>
          <w:p w14:paraId="60C9EF4A" w14:textId="77777777" w:rsidR="005528A1" w:rsidRPr="005528A1" w:rsidRDefault="00EE2F43" w:rsidP="005528A1">
            <w:pPr>
              <w:autoSpaceDE w:val="0"/>
              <w:autoSpaceDN w:val="0"/>
              <w:adjustRightInd w:val="0"/>
              <w:spacing w:after="240"/>
              <w:rPr>
                <w:rFonts w:ascii="Times" w:hAnsi="Times" w:cs="Cambria"/>
                <w:i/>
                <w:iCs/>
                <w:sz w:val="16"/>
                <w:szCs w:val="16"/>
              </w:rPr>
            </w:pPr>
            <w:hyperlink r:id="rId32" w:history="1">
              <w:r w:rsidR="005528A1" w:rsidRPr="005528A1">
                <w:rPr>
                  <w:rStyle w:val="Hyperlink"/>
                  <w:rFonts w:ascii="Times" w:hAnsi="Times" w:cs="Cambria"/>
                  <w:i/>
                  <w:iCs/>
                  <w:sz w:val="16"/>
                  <w:szCs w:val="16"/>
                </w:rPr>
                <w:t>Hero's Journey Interactive Graphic</w:t>
              </w:r>
            </w:hyperlink>
          </w:p>
          <w:p w14:paraId="3DEDC18D" w14:textId="77777777" w:rsidR="005528A1" w:rsidRPr="005528A1" w:rsidRDefault="005528A1" w:rsidP="005528A1">
            <w:pPr>
              <w:autoSpaceDE w:val="0"/>
              <w:autoSpaceDN w:val="0"/>
              <w:adjustRightInd w:val="0"/>
              <w:spacing w:after="240"/>
              <w:rPr>
                <w:rFonts w:ascii="Times" w:hAnsi="Times" w:cs="Cambria"/>
                <w:i/>
                <w:iCs/>
                <w:sz w:val="16"/>
                <w:szCs w:val="16"/>
              </w:rPr>
            </w:pPr>
            <w:r w:rsidRPr="005528A1">
              <w:rPr>
                <w:rFonts w:ascii="Times" w:hAnsi="Times" w:cs="Cambria"/>
                <w:i/>
                <w:iCs/>
                <w:sz w:val="16"/>
                <w:szCs w:val="16"/>
              </w:rPr>
              <w:t xml:space="preserve"> </w:t>
            </w:r>
            <w:hyperlink r:id="rId33" w:history="1">
              <w:r w:rsidRPr="005528A1">
                <w:rPr>
                  <w:rStyle w:val="Hyperlink"/>
                  <w:rFonts w:ascii="Times" w:hAnsi="Times" w:cs="Cambria"/>
                  <w:i/>
                  <w:iCs/>
                  <w:sz w:val="16"/>
                  <w:szCs w:val="16"/>
                </w:rPr>
                <w:t>Article of the Week</w:t>
              </w:r>
            </w:hyperlink>
            <w:r w:rsidRPr="005528A1">
              <w:rPr>
                <w:rFonts w:ascii="Times" w:hAnsi="Times" w:cs="Cambria"/>
                <w:i/>
                <w:iCs/>
                <w:sz w:val="16"/>
                <w:szCs w:val="16"/>
              </w:rPr>
              <w:t xml:space="preserve">, </w:t>
            </w:r>
            <w:r w:rsidRPr="005528A1">
              <w:rPr>
                <w:rFonts w:ascii="Times" w:hAnsi="Times" w:cs="Cambria"/>
                <w:sz w:val="16"/>
                <w:szCs w:val="16"/>
              </w:rPr>
              <w:t>KellyGallagher.org</w:t>
            </w:r>
            <w:r w:rsidRPr="005528A1">
              <w:rPr>
                <w:rFonts w:ascii="Times" w:hAnsi="Times" w:cs="Cambria"/>
                <w:i/>
                <w:iCs/>
                <w:sz w:val="16"/>
                <w:szCs w:val="16"/>
              </w:rPr>
              <w:t>* </w:t>
            </w:r>
          </w:p>
          <w:p w14:paraId="652705A1" w14:textId="77777777" w:rsidR="005528A1" w:rsidRPr="005528A1" w:rsidRDefault="005528A1" w:rsidP="005528A1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</w:rPr>
            </w:pPr>
            <w:r w:rsidRPr="005528A1">
              <w:rPr>
                <w:rFonts w:ascii="Times" w:hAnsi="Times" w:cs="Cambria"/>
                <w:i/>
                <w:iCs/>
                <w:sz w:val="16"/>
                <w:szCs w:val="16"/>
              </w:rPr>
              <w:t xml:space="preserve">Current Events Magazine, </w:t>
            </w:r>
            <w:r w:rsidRPr="005528A1">
              <w:rPr>
                <w:rFonts w:ascii="Times" w:hAnsi="Times" w:cs="Cambria"/>
                <w:sz w:val="16"/>
                <w:szCs w:val="16"/>
                <w:u w:val="single"/>
              </w:rPr>
              <w:t>Scholastic Scope</w:t>
            </w:r>
            <w:r w:rsidRPr="005528A1">
              <w:rPr>
                <w:rFonts w:ascii="Times" w:hAnsi="Times" w:cs="Cambria"/>
                <w:i/>
                <w:iCs/>
                <w:sz w:val="16"/>
                <w:szCs w:val="16"/>
              </w:rPr>
              <w:t>*</w:t>
            </w:r>
          </w:p>
          <w:p w14:paraId="6A908055" w14:textId="4A90BBD0" w:rsidR="005528A1" w:rsidRPr="005528A1" w:rsidRDefault="005528A1" w:rsidP="005528A1">
            <w:pPr>
              <w:pStyle w:val="TableParagraph"/>
              <w:ind w:right="345"/>
              <w:rPr>
                <w:rStyle w:val="Hyperlink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Hyperlink"/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5528A1">
              <w:rPr>
                <w:rStyle w:val="Hyperlink"/>
                <w:rFonts w:ascii="Calibri" w:eastAsia="Calibri" w:hAnsi="Calibri" w:cs="Calibri"/>
                <w:sz w:val="18"/>
                <w:szCs w:val="18"/>
              </w:rPr>
              <w:t xml:space="preserve"> </w:t>
            </w:r>
            <w:hyperlink r:id="rId34" w:history="1">
              <w:r w:rsidRPr="005528A1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www.Newsela.com</w:t>
              </w:r>
            </w:hyperlink>
          </w:p>
          <w:p w14:paraId="44982208" w14:textId="77777777" w:rsidR="005528A1" w:rsidRPr="005528A1" w:rsidRDefault="00EE2F43" w:rsidP="005528A1">
            <w:pPr>
              <w:pStyle w:val="TableParagraph"/>
              <w:ind w:left="102" w:right="345"/>
              <w:rPr>
                <w:rStyle w:val="Hyperlink"/>
                <w:rFonts w:ascii="Calibri" w:eastAsia="Calibri" w:hAnsi="Calibri" w:cs="Calibri"/>
                <w:sz w:val="18"/>
                <w:szCs w:val="18"/>
              </w:rPr>
            </w:pPr>
            <w:hyperlink r:id="rId35" w:history="1">
              <w:r w:rsidR="005528A1" w:rsidRPr="005528A1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www.timeforkids.com</w:t>
              </w:r>
            </w:hyperlink>
          </w:p>
          <w:p w14:paraId="1B5E6EFD" w14:textId="77777777" w:rsidR="005528A1" w:rsidRPr="005528A1" w:rsidRDefault="00EE2F43" w:rsidP="005528A1">
            <w:pPr>
              <w:pStyle w:val="TableParagraph"/>
              <w:ind w:left="102" w:right="345"/>
              <w:rPr>
                <w:rFonts w:ascii="Calibri" w:eastAsia="Calibri" w:hAnsi="Calibri" w:cs="Calibri"/>
                <w:sz w:val="18"/>
                <w:szCs w:val="18"/>
              </w:rPr>
            </w:pPr>
            <w:hyperlink r:id="rId36" w:history="1">
              <w:r w:rsidR="005528A1" w:rsidRPr="005528A1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www.cnn.com/studentnews</w:t>
              </w:r>
            </w:hyperlink>
          </w:p>
          <w:p w14:paraId="79D3A9DB" w14:textId="77777777" w:rsidR="00234A24" w:rsidRPr="005528A1" w:rsidRDefault="00234A24" w:rsidP="00234A24">
            <w:pPr>
              <w:pStyle w:val="TableParagraph"/>
              <w:spacing w:before="192"/>
              <w:ind w:left="99"/>
              <w:rPr>
                <w:rFonts w:ascii="Calibri"/>
                <w:b/>
                <w:sz w:val="16"/>
                <w:szCs w:val="16"/>
              </w:rPr>
            </w:pPr>
            <w:r w:rsidRPr="005528A1">
              <w:rPr>
                <w:rFonts w:ascii="Calibri"/>
                <w:b/>
                <w:spacing w:val="-1"/>
                <w:sz w:val="16"/>
                <w:szCs w:val="16"/>
              </w:rPr>
              <w:t>Other</w:t>
            </w:r>
            <w:r w:rsidRPr="005528A1">
              <w:rPr>
                <w:rFonts w:ascii="Calibri"/>
                <w:b/>
                <w:spacing w:val="-14"/>
                <w:sz w:val="16"/>
                <w:szCs w:val="16"/>
              </w:rPr>
              <w:t xml:space="preserve"> </w:t>
            </w:r>
            <w:r w:rsidRPr="005528A1">
              <w:rPr>
                <w:rFonts w:ascii="Calibri"/>
                <w:b/>
                <w:sz w:val="16"/>
                <w:szCs w:val="16"/>
              </w:rPr>
              <w:t>Resources:</w:t>
            </w:r>
          </w:p>
          <w:p w14:paraId="087856F7" w14:textId="0C69A061" w:rsidR="00234A24" w:rsidRPr="005528A1" w:rsidRDefault="00234A24" w:rsidP="00234A24">
            <w:pPr>
              <w:pStyle w:val="TableParagraph"/>
              <w:spacing w:before="4"/>
              <w:ind w:left="459" w:right="159" w:hanging="360"/>
              <w:rPr>
                <w:rFonts w:ascii="Calibri"/>
                <w:color w:val="0000FF"/>
                <w:spacing w:val="-1"/>
                <w:sz w:val="16"/>
                <w:szCs w:val="16"/>
                <w:u w:val="single" w:color="0000FF"/>
              </w:rPr>
            </w:pPr>
            <w:r w:rsidRPr="005528A1">
              <w:rPr>
                <w:rFonts w:ascii="Times New Roman"/>
                <w:sz w:val="16"/>
                <w:szCs w:val="16"/>
              </w:rPr>
              <w:t xml:space="preserve"> </w:t>
            </w:r>
            <w:hyperlink r:id="rId37">
              <w:r w:rsidRPr="005528A1">
                <w:rPr>
                  <w:rFonts w:ascii="Calibri"/>
                  <w:color w:val="0000FF"/>
                  <w:spacing w:val="-1"/>
                  <w:sz w:val="16"/>
                  <w:szCs w:val="16"/>
                  <w:u w:val="single" w:color="0000FF"/>
                </w:rPr>
                <w:t>http://www.tennessee.gov/education/standards/</w:t>
              </w:r>
            </w:hyperlink>
            <w:r w:rsidRPr="005528A1">
              <w:rPr>
                <w:rFonts w:ascii="Calibri"/>
                <w:color w:val="0000FF"/>
                <w:w w:val="99"/>
                <w:sz w:val="16"/>
                <w:szCs w:val="16"/>
              </w:rPr>
              <w:t xml:space="preserve"> </w:t>
            </w:r>
            <w:hyperlink r:id="rId38">
              <w:proofErr w:type="spellStart"/>
              <w:r w:rsidRPr="005528A1">
                <w:rPr>
                  <w:rFonts w:ascii="Calibri"/>
                  <w:color w:val="0000FF"/>
                  <w:spacing w:val="-1"/>
                  <w:sz w:val="16"/>
                  <w:szCs w:val="16"/>
                  <w:u w:val="single" w:color="0000FF"/>
                </w:rPr>
                <w:t>english</w:t>
              </w:r>
              <w:proofErr w:type="spellEnd"/>
              <w:r w:rsidRPr="005528A1">
                <w:rPr>
                  <w:rFonts w:ascii="Calibri"/>
                  <w:color w:val="0000FF"/>
                  <w:spacing w:val="-1"/>
                  <w:sz w:val="16"/>
                  <w:szCs w:val="16"/>
                  <w:u w:val="single" w:color="0000FF"/>
                </w:rPr>
                <w:t>/ENG_3081.pdf</w:t>
              </w:r>
            </w:hyperlink>
          </w:p>
          <w:p w14:paraId="0BAD02C6" w14:textId="77777777" w:rsidR="00234A24" w:rsidRPr="005528A1" w:rsidRDefault="00EE2F43" w:rsidP="00234A24">
            <w:pPr>
              <w:pStyle w:val="TableParagraph"/>
              <w:spacing w:before="4"/>
              <w:ind w:left="459" w:right="159" w:hanging="360"/>
              <w:rPr>
                <w:rFonts w:ascii="Calibri"/>
                <w:color w:val="0000FF"/>
                <w:spacing w:val="-1"/>
                <w:sz w:val="16"/>
                <w:szCs w:val="16"/>
                <w:u w:val="single" w:color="0000FF"/>
              </w:rPr>
            </w:pPr>
            <w:hyperlink r:id="rId39" w:history="1">
              <w:r w:rsidR="00234A24" w:rsidRPr="005528A1">
                <w:rPr>
                  <w:rStyle w:val="Hyperlink"/>
                  <w:rFonts w:ascii="Calibri"/>
                  <w:spacing w:val="-1"/>
                  <w:sz w:val="16"/>
                  <w:szCs w:val="16"/>
                  <w:u w:color="0000FF"/>
                </w:rPr>
                <w:t>http://tn.gov/education/standards/english/std_eng_ela_intro.pdf</w:t>
              </w:r>
            </w:hyperlink>
          </w:p>
          <w:p w14:paraId="207717D4" w14:textId="77777777" w:rsidR="00E73000" w:rsidRDefault="00E73000" w:rsidP="00234A24">
            <w:pPr>
              <w:pStyle w:val="TableParagraph"/>
              <w:spacing w:before="4"/>
              <w:ind w:left="459" w:right="159" w:hanging="360"/>
              <w:rPr>
                <w:rFonts w:ascii="Calibri"/>
                <w:color w:val="0000FF"/>
                <w:spacing w:val="-1"/>
                <w:sz w:val="20"/>
                <w:u w:val="single" w:color="0000FF"/>
              </w:rPr>
            </w:pPr>
          </w:p>
          <w:p w14:paraId="07500C86" w14:textId="77777777" w:rsidR="00234A24" w:rsidRDefault="00EE2F43" w:rsidP="00234A24">
            <w:pPr>
              <w:pStyle w:val="TableParagraph"/>
              <w:spacing w:before="4"/>
              <w:ind w:left="459" w:right="159" w:hanging="360"/>
              <w:rPr>
                <w:rFonts w:ascii="Calibri"/>
                <w:color w:val="0000FF"/>
                <w:spacing w:val="-1"/>
                <w:sz w:val="20"/>
                <w:u w:val="single" w:color="0000FF"/>
              </w:rPr>
            </w:pPr>
            <w:hyperlink r:id="rId40" w:history="1">
              <w:r w:rsidR="00234A24" w:rsidRPr="00617F71">
                <w:rPr>
                  <w:rStyle w:val="Hyperlink"/>
                  <w:rFonts w:ascii="Calibri"/>
                  <w:spacing w:val="-1"/>
                  <w:sz w:val="20"/>
                  <w:u w:color="0000FF"/>
                </w:rPr>
                <w:t>www.newsela.com</w:t>
              </w:r>
            </w:hyperlink>
          </w:p>
          <w:p w14:paraId="24FD12B3" w14:textId="77777777" w:rsidR="00234A24" w:rsidRDefault="00EE2F43" w:rsidP="00234A24">
            <w:pPr>
              <w:pStyle w:val="TableParagraph"/>
              <w:spacing w:before="4"/>
              <w:ind w:left="459" w:right="159" w:hanging="360"/>
              <w:rPr>
                <w:rFonts w:ascii="Calibri"/>
                <w:color w:val="0000FF"/>
                <w:spacing w:val="-1"/>
                <w:sz w:val="20"/>
                <w:u w:val="single" w:color="0000FF"/>
              </w:rPr>
            </w:pPr>
            <w:hyperlink r:id="rId41" w:history="1">
              <w:r w:rsidR="00234A24" w:rsidRPr="00617F71">
                <w:rPr>
                  <w:rStyle w:val="Hyperlink"/>
                  <w:rFonts w:ascii="Calibri"/>
                  <w:spacing w:val="-1"/>
                  <w:sz w:val="20"/>
                  <w:u w:color="0000FF"/>
                </w:rPr>
                <w:t>www.timeforkids.com</w:t>
              </w:r>
            </w:hyperlink>
          </w:p>
          <w:p w14:paraId="1BC32257" w14:textId="77777777" w:rsidR="00234A24" w:rsidRDefault="00EE2F43" w:rsidP="00234A24">
            <w:pPr>
              <w:pStyle w:val="TableParagraph"/>
              <w:spacing w:before="4"/>
              <w:ind w:left="459" w:right="159" w:hanging="360"/>
              <w:rPr>
                <w:rFonts w:ascii="Calibri"/>
                <w:color w:val="0000FF"/>
                <w:spacing w:val="-1"/>
                <w:sz w:val="20"/>
                <w:u w:val="single" w:color="0000FF"/>
              </w:rPr>
            </w:pPr>
            <w:hyperlink r:id="rId42" w:history="1">
              <w:r w:rsidR="00234A24" w:rsidRPr="00617F71">
                <w:rPr>
                  <w:rStyle w:val="Hyperlink"/>
                  <w:rFonts w:ascii="Calibri"/>
                  <w:spacing w:val="-1"/>
                  <w:sz w:val="20"/>
                  <w:u w:color="0000FF"/>
                </w:rPr>
                <w:t>www.cnn.com/studentnews</w:t>
              </w:r>
            </w:hyperlink>
          </w:p>
          <w:p w14:paraId="584FE405" w14:textId="77777777" w:rsidR="00E92E01" w:rsidRDefault="00E92E01" w:rsidP="00234A24">
            <w:pPr>
              <w:pStyle w:val="TableParagraph"/>
              <w:spacing w:before="4"/>
              <w:ind w:left="459" w:right="159" w:hanging="360"/>
              <w:rPr>
                <w:rFonts w:ascii="Calibri"/>
                <w:color w:val="0000FF"/>
                <w:spacing w:val="-1"/>
                <w:sz w:val="20"/>
                <w:u w:val="single" w:color="0000FF"/>
              </w:rPr>
            </w:pPr>
          </w:p>
          <w:p w14:paraId="384532E6" w14:textId="40FD67EA" w:rsidR="00E92E01" w:rsidRPr="00E92E01" w:rsidRDefault="00EE2F43" w:rsidP="00E92E01">
            <w:pPr>
              <w:widowControl/>
              <w:ind w:left="360"/>
              <w:contextualSpacing/>
              <w:rPr>
                <w:sz w:val="18"/>
                <w:szCs w:val="18"/>
              </w:rPr>
            </w:pPr>
            <w:hyperlink r:id="rId43" w:history="1">
              <w:r w:rsidR="00E92E01" w:rsidRPr="00E92E01">
                <w:rPr>
                  <w:rStyle w:val="Hyperlink"/>
                  <w:i/>
                  <w:sz w:val="18"/>
                  <w:szCs w:val="18"/>
                </w:rPr>
                <w:t>Articles of the Week</w:t>
              </w:r>
            </w:hyperlink>
            <w:r w:rsidR="00E92E01" w:rsidRPr="00E92E01">
              <w:rPr>
                <w:sz w:val="18"/>
                <w:szCs w:val="18"/>
              </w:rPr>
              <w:t xml:space="preserve"> – </w:t>
            </w:r>
            <w:r w:rsidR="00E92E01">
              <w:rPr>
                <w:sz w:val="18"/>
                <w:szCs w:val="18"/>
              </w:rPr>
              <w:t>Great for weekly</w:t>
            </w:r>
            <w:r w:rsidR="00E92E01" w:rsidRPr="00E92E01">
              <w:rPr>
                <w:sz w:val="18"/>
                <w:szCs w:val="18"/>
              </w:rPr>
              <w:t xml:space="preserve"> assignment</w:t>
            </w:r>
            <w:r w:rsidR="00E92E01">
              <w:rPr>
                <w:sz w:val="18"/>
                <w:szCs w:val="18"/>
              </w:rPr>
              <w:t>s</w:t>
            </w:r>
            <w:r w:rsidR="00E92E01" w:rsidRPr="00E92E01">
              <w:rPr>
                <w:sz w:val="18"/>
                <w:szCs w:val="18"/>
              </w:rPr>
              <w:t xml:space="preserve"> with rubrics, etc.</w:t>
            </w:r>
          </w:p>
          <w:p w14:paraId="280917C2" w14:textId="77777777" w:rsidR="00234A24" w:rsidRDefault="00234A24" w:rsidP="00234A24">
            <w:pPr>
              <w:pStyle w:val="TableParagraph"/>
              <w:spacing w:before="4"/>
              <w:ind w:left="459" w:right="159" w:hanging="360"/>
              <w:rPr>
                <w:rFonts w:ascii="Calibri"/>
                <w:color w:val="0000FF"/>
                <w:spacing w:val="-1"/>
                <w:sz w:val="20"/>
                <w:u w:val="single" w:color="0000FF"/>
              </w:rPr>
            </w:pPr>
          </w:p>
          <w:p w14:paraId="109C7796" w14:textId="77777777" w:rsidR="00234A24" w:rsidRDefault="00234A24" w:rsidP="00234A24">
            <w:pPr>
              <w:pStyle w:val="TableParagraph"/>
              <w:spacing w:before="192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086212" w14:textId="77777777" w:rsidR="00EE24B8" w:rsidRDefault="00EE24B8" w:rsidP="00234A24">
            <w:pPr>
              <w:pStyle w:val="TableParagraph"/>
              <w:spacing w:before="4" w:line="251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514D502" w14:textId="5DA47062" w:rsidR="006F5404" w:rsidRDefault="006F5404">
      <w:pPr>
        <w:spacing w:line="251" w:lineRule="exact"/>
        <w:rPr>
          <w:rFonts w:ascii="Calibri" w:eastAsia="Calibri" w:hAnsi="Calibri" w:cs="Calibri"/>
          <w:sz w:val="20"/>
          <w:szCs w:val="20"/>
        </w:rPr>
        <w:sectPr w:rsidR="006F5404">
          <w:pgSz w:w="15840" w:h="12240" w:orient="landscape"/>
          <w:pgMar w:top="1040" w:right="160" w:bottom="1280" w:left="160" w:header="722" w:footer="1082" w:gutter="0"/>
          <w:cols w:space="720"/>
        </w:sectPr>
      </w:pPr>
    </w:p>
    <w:p w14:paraId="6B3C9846" w14:textId="6091534E" w:rsidR="006F5404" w:rsidRDefault="006F5404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p w14:paraId="0376B507" w14:textId="50BCAF40" w:rsidR="006F5404" w:rsidRDefault="006F5404">
      <w:pPr>
        <w:spacing w:line="243" w:lineRule="auto"/>
        <w:jc w:val="both"/>
        <w:rPr>
          <w:rFonts w:ascii="Calibri" w:eastAsia="Calibri" w:hAnsi="Calibri" w:cs="Calibri"/>
          <w:sz w:val="20"/>
          <w:szCs w:val="20"/>
        </w:rPr>
        <w:sectPr w:rsidR="006F5404">
          <w:pgSz w:w="15840" w:h="12240" w:orient="landscape"/>
          <w:pgMar w:top="1040" w:right="160" w:bottom="1280" w:left="160" w:header="722" w:footer="1082" w:gutter="0"/>
          <w:cols w:space="720"/>
        </w:sectPr>
      </w:pPr>
    </w:p>
    <w:p w14:paraId="7C0B8416" w14:textId="498DB72E" w:rsidR="006F5404" w:rsidRDefault="006F5404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14:paraId="06D10E4A" w14:textId="4D793D7A" w:rsidR="006F5404" w:rsidRDefault="006F5404">
      <w:pPr>
        <w:rPr>
          <w:rFonts w:ascii="Calibri" w:eastAsia="Calibri" w:hAnsi="Calibri" w:cs="Calibri"/>
          <w:sz w:val="20"/>
          <w:szCs w:val="20"/>
        </w:rPr>
        <w:sectPr w:rsidR="006F5404">
          <w:pgSz w:w="15840" w:h="12240" w:orient="landscape"/>
          <w:pgMar w:top="1040" w:right="160" w:bottom="1280" w:left="160" w:header="722" w:footer="1082" w:gutter="0"/>
          <w:cols w:space="720"/>
        </w:sectPr>
      </w:pPr>
    </w:p>
    <w:p w14:paraId="1D1DD413" w14:textId="13F2D595" w:rsidR="006F5404" w:rsidRDefault="006F5404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p w14:paraId="61BF2C27" w14:textId="26E9231D" w:rsidR="006F5404" w:rsidRDefault="006F5404">
      <w:pPr>
        <w:rPr>
          <w:rFonts w:ascii="Calibri" w:eastAsia="Calibri" w:hAnsi="Calibri" w:cs="Calibri"/>
          <w:sz w:val="20"/>
          <w:szCs w:val="20"/>
        </w:rPr>
        <w:sectPr w:rsidR="006F5404">
          <w:pgSz w:w="15840" w:h="12240" w:orient="landscape"/>
          <w:pgMar w:top="1040" w:right="160" w:bottom="1280" w:left="160" w:header="722" w:footer="1082" w:gutter="0"/>
          <w:cols w:space="720"/>
        </w:sectPr>
      </w:pPr>
    </w:p>
    <w:p w14:paraId="7E0DCB60" w14:textId="735C4C67" w:rsidR="006F5404" w:rsidRDefault="006F5404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14:paraId="5A844858" w14:textId="77777777" w:rsidR="006F5404" w:rsidRDefault="006F5404">
      <w:pPr>
        <w:spacing w:line="240" w:lineRule="exact"/>
        <w:rPr>
          <w:rFonts w:ascii="Calibri" w:eastAsia="Calibri" w:hAnsi="Calibri" w:cs="Calibri"/>
          <w:sz w:val="20"/>
          <w:szCs w:val="20"/>
        </w:rPr>
        <w:sectPr w:rsidR="006F5404">
          <w:pgSz w:w="15840" w:h="12240" w:orient="landscape"/>
          <w:pgMar w:top="1040" w:right="160" w:bottom="1280" w:left="160" w:header="722" w:footer="1082" w:gutter="0"/>
          <w:cols w:space="720"/>
        </w:sectPr>
      </w:pPr>
    </w:p>
    <w:tbl>
      <w:tblPr>
        <w:tblpPr w:leftFromText="180" w:rightFromText="180" w:vertAnchor="page" w:horzAnchor="page" w:tblpX="271" w:tblpY="158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4050"/>
        <w:gridCol w:w="4772"/>
        <w:gridCol w:w="4681"/>
      </w:tblGrid>
      <w:tr w:rsidR="00EE24B8" w14:paraId="098BC08E" w14:textId="77777777" w:rsidTr="00F34C01">
        <w:trPr>
          <w:trHeight w:hRule="exact" w:val="8558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00"/>
          </w:tcPr>
          <w:p w14:paraId="5495A93E" w14:textId="26DBAE88" w:rsidR="00EE24B8" w:rsidRPr="00DF333A" w:rsidRDefault="00E73000" w:rsidP="003E761D">
            <w:pPr>
              <w:pStyle w:val="TableParagraph"/>
              <w:spacing w:line="242" w:lineRule="exact"/>
              <w:ind w:left="101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lastRenderedPageBreak/>
              <w:t>Speaking and Listening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AA251" w14:textId="6386ECFD" w:rsidR="00EE24B8" w:rsidRPr="00DF333A" w:rsidRDefault="00E73000" w:rsidP="00EE24B8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szCs w:val="20"/>
              </w:rPr>
              <w:t>Speaking and Listening</w:t>
            </w:r>
            <w:r w:rsidR="00EE24B8">
              <w:rPr>
                <w:rFonts w:ascii="Calibri"/>
                <w:b/>
                <w:spacing w:val="-1"/>
                <w:sz w:val="20"/>
                <w:szCs w:val="20"/>
              </w:rPr>
              <w:t xml:space="preserve"> </w:t>
            </w:r>
          </w:p>
          <w:p w14:paraId="3D81BB64" w14:textId="77777777" w:rsidR="00EE24B8" w:rsidRDefault="00EE24B8" w:rsidP="00EE24B8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7C03DC3" w14:textId="77777777" w:rsidR="00752D2A" w:rsidRDefault="00752D2A" w:rsidP="00E73000">
            <w:pPr>
              <w:pStyle w:val="TableParagraph"/>
              <w:ind w:right="260"/>
              <w:rPr>
                <w:rFonts w:ascii="Calibri"/>
                <w:spacing w:val="-1"/>
                <w:sz w:val="20"/>
              </w:rPr>
            </w:pPr>
          </w:p>
          <w:p w14:paraId="5ADCD1DA" w14:textId="6604F49C" w:rsidR="006E023A" w:rsidRDefault="00E73000" w:rsidP="00E73000">
            <w:pPr>
              <w:pStyle w:val="TableParagraph"/>
              <w:spacing w:line="242" w:lineRule="exact"/>
              <w:rPr>
                <w:rFonts w:ascii="Calibri"/>
                <w:b/>
                <w:color w:val="FF0000"/>
                <w:spacing w:val="-3"/>
                <w:sz w:val="20"/>
              </w:rPr>
            </w:pPr>
            <w:r>
              <w:rPr>
                <w:rFonts w:ascii="Calibri"/>
                <w:b/>
                <w:color w:val="FF0000"/>
                <w:spacing w:val="-3"/>
                <w:sz w:val="20"/>
              </w:rPr>
              <w:t xml:space="preserve">   </w:t>
            </w:r>
            <w:r w:rsidR="006E023A">
              <w:rPr>
                <w:rFonts w:ascii="Calibri"/>
                <w:b/>
                <w:color w:val="FF0000"/>
                <w:spacing w:val="-3"/>
                <w:sz w:val="20"/>
              </w:rPr>
              <w:t>7.SL.CC.1</w:t>
            </w:r>
          </w:p>
          <w:p w14:paraId="46E7F5F6" w14:textId="4BD3C1F2" w:rsidR="00212FE7" w:rsidRDefault="006E023A" w:rsidP="00212FE7">
            <w:pPr>
              <w:pStyle w:val="TableParagraph"/>
              <w:spacing w:line="242" w:lineRule="exact"/>
              <w:ind w:left="100"/>
              <w:rPr>
                <w:rFonts w:ascii="Calibri"/>
                <w:spacing w:val="-3"/>
                <w:sz w:val="20"/>
              </w:rPr>
            </w:pPr>
            <w:r>
              <w:rPr>
                <w:rFonts w:ascii="Calibri"/>
                <w:spacing w:val="-3"/>
                <w:sz w:val="20"/>
              </w:rPr>
              <w:t>Prepare for collaborative discussions on 7</w:t>
            </w:r>
            <w:r w:rsidRPr="006E023A">
              <w:rPr>
                <w:rFonts w:ascii="Calibri"/>
                <w:spacing w:val="-3"/>
                <w:sz w:val="20"/>
                <w:vertAlign w:val="superscript"/>
              </w:rPr>
              <w:t>th</w:t>
            </w:r>
            <w:r>
              <w:rPr>
                <w:rFonts w:ascii="Calibri"/>
                <w:spacing w:val="-3"/>
                <w:sz w:val="20"/>
              </w:rPr>
              <w:t xml:space="preserve"> grade level topics and text</w:t>
            </w:r>
            <w:r w:rsidR="000F4476">
              <w:rPr>
                <w:rFonts w:ascii="Calibri"/>
                <w:spacing w:val="-3"/>
                <w:sz w:val="20"/>
              </w:rPr>
              <w:t>s.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</w:p>
          <w:p w14:paraId="0B5E067C" w14:textId="77777777" w:rsidR="006E023A" w:rsidRPr="006E023A" w:rsidRDefault="006E023A" w:rsidP="00752D2A">
            <w:pPr>
              <w:pStyle w:val="TableParagraph"/>
              <w:spacing w:line="242" w:lineRule="exact"/>
              <w:ind w:left="100"/>
              <w:rPr>
                <w:rFonts w:ascii="Calibri"/>
                <w:spacing w:val="-3"/>
                <w:sz w:val="20"/>
              </w:rPr>
            </w:pPr>
          </w:p>
          <w:p w14:paraId="2241A3C7" w14:textId="595261C9" w:rsidR="00752D2A" w:rsidRDefault="006E023A" w:rsidP="00752D2A">
            <w:pPr>
              <w:pStyle w:val="TableParagraph"/>
              <w:spacing w:line="242" w:lineRule="exact"/>
              <w:ind w:left="100"/>
              <w:rPr>
                <w:rFonts w:ascii="Calibri"/>
                <w:b/>
                <w:color w:val="FF0000"/>
                <w:spacing w:val="-3"/>
                <w:sz w:val="20"/>
              </w:rPr>
            </w:pPr>
            <w:r>
              <w:rPr>
                <w:rFonts w:ascii="Calibri"/>
                <w:b/>
                <w:color w:val="FF0000"/>
                <w:spacing w:val="-3"/>
                <w:sz w:val="20"/>
              </w:rPr>
              <w:t>7.SL.CC.2</w:t>
            </w:r>
          </w:p>
          <w:p w14:paraId="550E578D" w14:textId="0D3CF1B4" w:rsidR="00752D2A" w:rsidRDefault="006E023A" w:rsidP="00EE24B8">
            <w:pPr>
              <w:pStyle w:val="TableParagraph"/>
              <w:ind w:left="100" w:right="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the main ideas and supporting details pres</w:t>
            </w:r>
            <w:r w:rsidR="000F4476">
              <w:rPr>
                <w:rFonts w:ascii="Calibri" w:eastAsia="Calibri" w:hAnsi="Calibri" w:cs="Calibri"/>
                <w:sz w:val="20"/>
                <w:szCs w:val="20"/>
              </w:rPr>
              <w:t>ented in diverse media formats.</w:t>
            </w:r>
          </w:p>
          <w:p w14:paraId="79CB6A42" w14:textId="77777777" w:rsidR="00EE24B8" w:rsidRDefault="00EE24B8" w:rsidP="00EE24B8">
            <w:pPr>
              <w:pStyle w:val="TableParagraph"/>
              <w:ind w:left="100" w:right="313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B85E64" w14:textId="77777777" w:rsidR="00910F0C" w:rsidRDefault="00910F0C" w:rsidP="00EE24B8">
            <w:pPr>
              <w:pStyle w:val="TableParagraph"/>
              <w:ind w:left="100" w:right="313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7.SL.PKI.4</w:t>
            </w:r>
          </w:p>
          <w:p w14:paraId="6B583CA4" w14:textId="74F7B4F2" w:rsidR="00910F0C" w:rsidRDefault="00910F0C" w:rsidP="00EE24B8">
            <w:pPr>
              <w:pStyle w:val="TableParagraph"/>
              <w:ind w:left="100" w:right="3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Present claims and finding, emphasizing salient points in a focused, coherent manner with pertinent description</w:t>
            </w:r>
            <w:r w:rsidR="000F4476">
              <w:rPr>
                <w:rFonts w:ascii="Calibri" w:eastAsia="Calibri" w:hAnsi="Calibri" w:cs="Calibri"/>
                <w:sz w:val="20"/>
                <w:szCs w:val="20"/>
              </w:rPr>
              <w:t>s, facts, details, and examples.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31B5B70" w14:textId="77777777" w:rsidR="00F34C01" w:rsidRDefault="00F34C01" w:rsidP="00EE24B8">
            <w:pPr>
              <w:pStyle w:val="TableParagraph"/>
              <w:ind w:left="100" w:right="313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8F94E8" w14:textId="63E4C7BE" w:rsidR="00F34C01" w:rsidRDefault="00F34C01" w:rsidP="00F34C01">
            <w:pPr>
              <w:pStyle w:val="TableParagraph"/>
              <w:spacing w:line="242" w:lineRule="exact"/>
              <w:ind w:left="100"/>
              <w:rPr>
                <w:rFonts w:ascii="Calibri"/>
                <w:b/>
                <w:color w:val="FF0000"/>
                <w:spacing w:val="-3"/>
                <w:sz w:val="20"/>
              </w:rPr>
            </w:pPr>
            <w:r>
              <w:rPr>
                <w:rFonts w:ascii="Calibri"/>
                <w:b/>
                <w:color w:val="FF0000"/>
                <w:spacing w:val="-3"/>
                <w:sz w:val="20"/>
              </w:rPr>
              <w:t>7.SL.PKI.6</w:t>
            </w:r>
          </w:p>
          <w:p w14:paraId="55FA9966" w14:textId="5ACFBBC2" w:rsidR="00F34C01" w:rsidRPr="00910F0C" w:rsidRDefault="00F34C01" w:rsidP="00EE24B8">
            <w:pPr>
              <w:pStyle w:val="TableParagraph"/>
              <w:ind w:left="100" w:right="3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Adapt speech to a variety of contexts and tasks demonstrating command of formal </w:t>
            </w: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9EBC4" w14:textId="77777777" w:rsidR="00E73000" w:rsidRPr="00DF333A" w:rsidRDefault="00E73000" w:rsidP="00E73000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szCs w:val="20"/>
              </w:rPr>
              <w:t xml:space="preserve">Speaking and Listening </w:t>
            </w:r>
          </w:p>
          <w:p w14:paraId="4BFCCB71" w14:textId="6926BE07" w:rsidR="00EE24B8" w:rsidRPr="00E73000" w:rsidRDefault="00EE24B8" w:rsidP="00E73000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szCs w:val="20"/>
              </w:rPr>
              <w:t xml:space="preserve"> </w:t>
            </w:r>
          </w:p>
          <w:p w14:paraId="3F87D359" w14:textId="77777777" w:rsidR="00465CF0" w:rsidRDefault="00465CF0" w:rsidP="00465C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C3C962" w14:textId="77777777" w:rsidR="00465CF0" w:rsidRDefault="00465CF0" w:rsidP="00465CF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Learning Outcomes (I can…)</w:t>
            </w:r>
          </w:p>
          <w:p w14:paraId="083E7C98" w14:textId="77777777" w:rsidR="000F4476" w:rsidRPr="000F4476" w:rsidRDefault="000F4476" w:rsidP="000F4476">
            <w:pPr>
              <w:pStyle w:val="TableParagraph"/>
              <w:numPr>
                <w:ilvl w:val="0"/>
                <w:numId w:val="1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Engage effectively with varied partners, building on other’s ideas and expressing their own ideas clearly.</w:t>
            </w:r>
          </w:p>
          <w:p w14:paraId="1358415E" w14:textId="77777777" w:rsidR="000F4476" w:rsidRDefault="000F4476" w:rsidP="000F4476">
            <w:pPr>
              <w:pStyle w:val="TableParagraph"/>
              <w:numPr>
                <w:ilvl w:val="0"/>
                <w:numId w:val="1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Explain how the main idea and supporting details clarifies topic, text, or issue under study. </w:t>
            </w:r>
          </w:p>
          <w:p w14:paraId="4638951E" w14:textId="2D7DC71A" w:rsidR="00EE24B8" w:rsidRDefault="000F4476" w:rsidP="000F4476">
            <w:pPr>
              <w:pStyle w:val="TableParagraph"/>
              <w:numPr>
                <w:ilvl w:val="0"/>
                <w:numId w:val="1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Use appropriate eye contact, adequate volume, and clear pronunciation when presenting claims.  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 w:rsidR="00465CF0">
              <w:rPr>
                <w:rFonts w:ascii="Calibri"/>
                <w:spacing w:val="-1"/>
                <w:sz w:val="20"/>
              </w:rPr>
              <w:t xml:space="preserve"> 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50E41" w14:textId="77777777" w:rsidR="00E73000" w:rsidRPr="00DF333A" w:rsidRDefault="00E73000" w:rsidP="00E73000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szCs w:val="20"/>
              </w:rPr>
              <w:t xml:space="preserve">Speaking and Listening </w:t>
            </w:r>
          </w:p>
          <w:p w14:paraId="17501532" w14:textId="77777777" w:rsidR="00EE24B8" w:rsidRDefault="00EE24B8" w:rsidP="00EE24B8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16AD1FC" w14:textId="77777777" w:rsidR="00EE24B8" w:rsidRDefault="00EE24B8" w:rsidP="00EE24B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6D3274" w14:textId="77777777" w:rsidR="00285E3E" w:rsidRDefault="00285E3E" w:rsidP="00285E3E"/>
          <w:p w14:paraId="1B438D2D" w14:textId="669AFE12" w:rsidR="00EE24B8" w:rsidRDefault="00EE24B8" w:rsidP="00EE24B8">
            <w:pPr>
              <w:pStyle w:val="TableParagraph"/>
              <w:spacing w:before="4"/>
              <w:ind w:left="459" w:right="166" w:hanging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FD82FF0" w14:textId="3B09D1E9" w:rsidR="006F5404" w:rsidRDefault="006F5404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p w14:paraId="2C4909B9" w14:textId="77777777" w:rsidR="006F5404" w:rsidRDefault="006F5404">
      <w:pPr>
        <w:rPr>
          <w:rFonts w:ascii="Calibri" w:eastAsia="Calibri" w:hAnsi="Calibri" w:cs="Calibri"/>
          <w:sz w:val="20"/>
          <w:szCs w:val="20"/>
        </w:rPr>
        <w:sectPr w:rsidR="006F5404">
          <w:pgSz w:w="15840" w:h="12240" w:orient="landscape"/>
          <w:pgMar w:top="1040" w:right="160" w:bottom="1280" w:left="160" w:header="722" w:footer="1082" w:gutter="0"/>
          <w:cols w:space="720"/>
        </w:sectPr>
      </w:pPr>
    </w:p>
    <w:p w14:paraId="0906C5FE" w14:textId="7E200911" w:rsidR="006F5404" w:rsidRDefault="006F5404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p w14:paraId="549FD875" w14:textId="53BC267A" w:rsidR="006F5404" w:rsidRDefault="006F5404">
      <w:pPr>
        <w:rPr>
          <w:rFonts w:ascii="Calibri" w:eastAsia="Calibri" w:hAnsi="Calibri" w:cs="Calibri"/>
          <w:sz w:val="20"/>
          <w:szCs w:val="20"/>
        </w:rPr>
        <w:sectPr w:rsidR="006F5404">
          <w:pgSz w:w="15840" w:h="12240" w:orient="landscape"/>
          <w:pgMar w:top="1040" w:right="160" w:bottom="1280" w:left="160" w:header="722" w:footer="1082" w:gutter="0"/>
          <w:cols w:space="720"/>
        </w:sectPr>
      </w:pPr>
    </w:p>
    <w:p w14:paraId="05A3DE41" w14:textId="77777777" w:rsidR="00D11D0F" w:rsidRDefault="00D11D0F" w:rsidP="00DA2685"/>
    <w:sectPr w:rsidR="00D11D0F">
      <w:pgSz w:w="15840" w:h="12240" w:orient="landscape"/>
      <w:pgMar w:top="1040" w:right="20" w:bottom="1280" w:left="0" w:header="722" w:footer="108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B4350" w14:textId="77777777" w:rsidR="00285E3E" w:rsidRDefault="00285E3E">
      <w:r>
        <w:separator/>
      </w:r>
    </w:p>
  </w:endnote>
  <w:endnote w:type="continuationSeparator" w:id="0">
    <w:p w14:paraId="6E3F0E05" w14:textId="77777777" w:rsidR="00285E3E" w:rsidRDefault="0028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DA787AE" w14:textId="77777777" w:rsidR="00285E3E" w:rsidRDefault="00EE2F43">
    <w:pPr>
      <w:spacing w:line="14" w:lineRule="auto"/>
      <w:rPr>
        <w:sz w:val="20"/>
        <w:szCs w:val="20"/>
      </w:rPr>
    </w:pPr>
    <w:r>
      <w:rPr>
        <w:noProof/>
      </w:rPr>
      <w:pict w14:anchorId="10D8493B">
        <v:shapetype id="_x0000_t202" coordsize="21600,21600" o:spt="202" path="m0,0l0,21600,21600,21600,21600,0xe">
          <v:stroke joinstyle="miter"/>
          <v:path gradientshapeok="t" o:connecttype="rect"/>
        </v:shapetype>
        <v:shape id="_x0000_s2059" type="#_x0000_t202" style="position:absolute;margin-left:-4.2pt;margin-top:-8.5pt;width:727.25pt;height:68.6pt;z-index:503283096" filled="f" stroked="f">
          <v:fill o:detectmouseclick="t"/>
          <v:textbox style="mso-next-textbox:#_x0000_s2049" inset=",7.2pt,,7.2pt">
            <w:txbxContent>
              <w:p w14:paraId="0982B778" w14:textId="60D5AF74" w:rsidR="00285E3E" w:rsidRPr="00EE24B8" w:rsidRDefault="00285E3E" w:rsidP="00EE24B8">
                <w:pPr>
                  <w:spacing w:line="245" w:lineRule="exact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E24B8">
                  <w:rPr>
                    <w:rFonts w:ascii="Calibri"/>
                    <w:color w:val="FF0000"/>
                    <w:spacing w:val="-6"/>
                    <w:sz w:val="20"/>
                    <w:szCs w:val="20"/>
                  </w:rPr>
                  <w:t>You</w:t>
                </w:r>
                <w:r w:rsidRPr="00EE24B8">
                  <w:rPr>
                    <w:rFonts w:ascii="Calibri"/>
                    <w:color w:val="FF0000"/>
                    <w:spacing w:val="-3"/>
                    <w:sz w:val="20"/>
                    <w:szCs w:val="20"/>
                  </w:rPr>
                  <w:t xml:space="preserve"> </w:t>
                </w:r>
                <w:r w:rsidRPr="00EE24B8">
                  <w:rPr>
                    <w:rFonts w:ascii="Calibri"/>
                    <w:color w:val="FF0000"/>
                    <w:spacing w:val="-2"/>
                    <w:sz w:val="20"/>
                    <w:szCs w:val="20"/>
                  </w:rPr>
                  <w:t xml:space="preserve">may </w:t>
                </w:r>
                <w:r w:rsidRPr="00EE24B8">
                  <w:rPr>
                    <w:rFonts w:ascii="Calibri"/>
                    <w:color w:val="FF0000"/>
                    <w:spacing w:val="-1"/>
                    <w:sz w:val="20"/>
                    <w:szCs w:val="20"/>
                  </w:rPr>
                  <w:t>change</w:t>
                </w:r>
                <w:r w:rsidRPr="00EE24B8">
                  <w:rPr>
                    <w:rFonts w:ascii="Calibri"/>
                    <w:color w:val="FF0000"/>
                    <w:sz w:val="20"/>
                    <w:szCs w:val="20"/>
                  </w:rPr>
                  <w:t xml:space="preserve"> the </w:t>
                </w:r>
                <w:r w:rsidRPr="00EE24B8">
                  <w:rPr>
                    <w:rFonts w:ascii="Calibri"/>
                    <w:color w:val="FF0000"/>
                    <w:spacing w:val="-1"/>
                    <w:sz w:val="20"/>
                    <w:szCs w:val="20"/>
                  </w:rPr>
                  <w:t>selections</w:t>
                </w:r>
                <w:r w:rsidRPr="00EE24B8">
                  <w:rPr>
                    <w:rFonts w:ascii="Calibri"/>
                    <w:color w:val="FF0000"/>
                    <w:sz w:val="20"/>
                    <w:szCs w:val="20"/>
                  </w:rPr>
                  <w:t xml:space="preserve"> </w:t>
                </w:r>
                <w:r w:rsidRPr="00EE24B8">
                  <w:rPr>
                    <w:rFonts w:ascii="Calibri"/>
                    <w:color w:val="FF0000"/>
                    <w:spacing w:val="-1"/>
                    <w:sz w:val="20"/>
                    <w:szCs w:val="20"/>
                  </w:rPr>
                  <w:t>as</w:t>
                </w:r>
                <w:r w:rsidRPr="00EE24B8">
                  <w:rPr>
                    <w:rFonts w:ascii="Calibri"/>
                    <w:color w:val="FF0000"/>
                    <w:sz w:val="20"/>
                    <w:szCs w:val="20"/>
                  </w:rPr>
                  <w:t xml:space="preserve"> </w:t>
                </w:r>
                <w:r w:rsidRPr="00EE24B8">
                  <w:rPr>
                    <w:rFonts w:ascii="Calibri"/>
                    <w:color w:val="FF0000"/>
                    <w:spacing w:val="-1"/>
                    <w:sz w:val="20"/>
                    <w:szCs w:val="20"/>
                  </w:rPr>
                  <w:t>long as</w:t>
                </w:r>
                <w:r w:rsidRPr="00EE24B8">
                  <w:rPr>
                    <w:rFonts w:ascii="Calibri"/>
                    <w:color w:val="FF0000"/>
                    <w:sz w:val="20"/>
                    <w:szCs w:val="20"/>
                  </w:rPr>
                  <w:t xml:space="preserve"> </w:t>
                </w:r>
                <w:r w:rsidRPr="00EE24B8">
                  <w:rPr>
                    <w:rFonts w:ascii="Calibri"/>
                    <w:color w:val="FF0000"/>
                    <w:spacing w:val="-1"/>
                    <w:sz w:val="20"/>
                    <w:szCs w:val="20"/>
                  </w:rPr>
                  <w:t>the</w:t>
                </w:r>
                <w:r w:rsidRPr="00EE24B8">
                  <w:rPr>
                    <w:rFonts w:ascii="Calibri"/>
                    <w:color w:val="FF0000"/>
                    <w:sz w:val="20"/>
                    <w:szCs w:val="20"/>
                  </w:rPr>
                  <w:t xml:space="preserve"> </w:t>
                </w:r>
                <w:r w:rsidRPr="00EE24B8">
                  <w:rPr>
                    <w:rFonts w:ascii="Calibri"/>
                    <w:color w:val="FF0000"/>
                    <w:spacing w:val="-2"/>
                    <w:sz w:val="20"/>
                    <w:szCs w:val="20"/>
                  </w:rPr>
                  <w:t xml:space="preserve">text </w:t>
                </w:r>
                <w:r w:rsidRPr="00EE24B8">
                  <w:rPr>
                    <w:rFonts w:ascii="Calibri"/>
                    <w:color w:val="FF0000"/>
                    <w:sz w:val="20"/>
                    <w:szCs w:val="20"/>
                  </w:rPr>
                  <w:t xml:space="preserve">is </w:t>
                </w:r>
                <w:r w:rsidRPr="00EE24B8">
                  <w:rPr>
                    <w:rFonts w:ascii="Calibri"/>
                    <w:color w:val="FF0000"/>
                    <w:spacing w:val="-2"/>
                    <w:sz w:val="20"/>
                    <w:szCs w:val="20"/>
                  </w:rPr>
                  <w:t>appropriately</w:t>
                </w:r>
                <w:r w:rsidRPr="00EE24B8">
                  <w:rPr>
                    <w:rFonts w:ascii="Calibri"/>
                    <w:color w:val="FF0000"/>
                    <w:sz w:val="20"/>
                    <w:szCs w:val="20"/>
                  </w:rPr>
                  <w:t xml:space="preserve"> </w:t>
                </w:r>
                <w:r w:rsidRPr="00EE24B8">
                  <w:rPr>
                    <w:rFonts w:ascii="Calibri"/>
                    <w:color w:val="FF0000"/>
                    <w:spacing w:val="-2"/>
                    <w:sz w:val="20"/>
                    <w:szCs w:val="20"/>
                  </w:rPr>
                  <w:t>complex</w:t>
                </w:r>
                <w:r w:rsidRPr="00EE24B8">
                  <w:rPr>
                    <w:rFonts w:ascii="Calibri"/>
                    <w:color w:val="FF0000"/>
                    <w:sz w:val="20"/>
                    <w:szCs w:val="20"/>
                  </w:rPr>
                  <w:t xml:space="preserve"> </w:t>
                </w:r>
                <w:r w:rsidRPr="00EE24B8">
                  <w:rPr>
                    <w:rFonts w:ascii="Calibri"/>
                    <w:color w:val="FF0000"/>
                    <w:spacing w:val="-1"/>
                    <w:sz w:val="20"/>
                    <w:szCs w:val="20"/>
                  </w:rPr>
                  <w:t xml:space="preserve">and you </w:t>
                </w:r>
                <w:r w:rsidRPr="00EE24B8">
                  <w:rPr>
                    <w:rFonts w:ascii="Calibri"/>
                    <w:color w:val="FF0000"/>
                    <w:spacing w:val="-2"/>
                    <w:sz w:val="20"/>
                    <w:szCs w:val="20"/>
                  </w:rPr>
                  <w:t xml:space="preserve">cover </w:t>
                </w:r>
                <w:r w:rsidRPr="00EE24B8">
                  <w:rPr>
                    <w:rFonts w:ascii="Calibri"/>
                    <w:color w:val="FF0000"/>
                    <w:spacing w:val="-1"/>
                    <w:sz w:val="20"/>
                    <w:szCs w:val="20"/>
                  </w:rPr>
                  <w:t>the</w:t>
                </w:r>
                <w:r w:rsidRPr="00EE24B8">
                  <w:rPr>
                    <w:rFonts w:ascii="Calibri"/>
                    <w:color w:val="FF0000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/>
                    <w:color w:val="FF0000"/>
                    <w:spacing w:val="-1"/>
                    <w:sz w:val="20"/>
                    <w:szCs w:val="20"/>
                  </w:rPr>
                  <w:t>TN Standards</w:t>
                </w:r>
                <w:r w:rsidRPr="00EE24B8">
                  <w:rPr>
                    <w:rFonts w:ascii="Calibri"/>
                    <w:color w:val="FF0000"/>
                    <w:sz w:val="20"/>
                    <w:szCs w:val="20"/>
                  </w:rPr>
                  <w:t xml:space="preserve"> </w:t>
                </w:r>
                <w:r w:rsidRPr="00EE24B8">
                  <w:rPr>
                    <w:rFonts w:ascii="Calibri"/>
                    <w:color w:val="FF0000"/>
                    <w:spacing w:val="-2"/>
                    <w:sz w:val="20"/>
                    <w:szCs w:val="20"/>
                  </w:rPr>
                  <w:t>and</w:t>
                </w:r>
                <w:r w:rsidRPr="00EE24B8">
                  <w:rPr>
                    <w:rFonts w:ascii="Calibri"/>
                    <w:color w:val="FF0000"/>
                    <w:sz w:val="20"/>
                    <w:szCs w:val="20"/>
                  </w:rPr>
                  <w:t xml:space="preserve"> </w:t>
                </w:r>
                <w:r w:rsidRPr="00EE24B8">
                  <w:rPr>
                    <w:rFonts w:ascii="Calibri"/>
                    <w:color w:val="FF0000"/>
                    <w:spacing w:val="-1"/>
                    <w:sz w:val="20"/>
                    <w:szCs w:val="20"/>
                  </w:rPr>
                  <w:t>skills</w:t>
                </w:r>
                <w:r w:rsidRPr="00EE24B8">
                  <w:rPr>
                    <w:rFonts w:ascii="Calibri"/>
                    <w:color w:val="FF0000"/>
                    <w:sz w:val="20"/>
                    <w:szCs w:val="20"/>
                  </w:rPr>
                  <w:t xml:space="preserve"> </w:t>
                </w:r>
                <w:r w:rsidRPr="00EE24B8">
                  <w:rPr>
                    <w:rFonts w:ascii="Calibri"/>
                    <w:color w:val="FF0000"/>
                    <w:spacing w:val="-2"/>
                    <w:sz w:val="20"/>
                    <w:szCs w:val="20"/>
                  </w:rPr>
                  <w:t>for</w:t>
                </w:r>
                <w:r w:rsidRPr="00EE24B8">
                  <w:rPr>
                    <w:rFonts w:ascii="Calibri"/>
                    <w:color w:val="FF0000"/>
                    <w:spacing w:val="-3"/>
                    <w:sz w:val="20"/>
                    <w:szCs w:val="20"/>
                  </w:rPr>
                  <w:t xml:space="preserve"> </w:t>
                </w:r>
                <w:r w:rsidRPr="00EE24B8">
                  <w:rPr>
                    <w:rFonts w:ascii="Calibri"/>
                    <w:color w:val="FF0000"/>
                    <w:spacing w:val="-1"/>
                    <w:sz w:val="20"/>
                    <w:szCs w:val="20"/>
                  </w:rPr>
                  <w:t>each</w:t>
                </w:r>
                <w:r w:rsidRPr="00EE24B8">
                  <w:rPr>
                    <w:rFonts w:ascii="Calibri"/>
                    <w:color w:val="FF0000"/>
                    <w:spacing w:val="-3"/>
                    <w:sz w:val="20"/>
                    <w:szCs w:val="20"/>
                  </w:rPr>
                  <w:t xml:space="preserve"> </w:t>
                </w:r>
                <w:r w:rsidR="00EE2F43">
                  <w:rPr>
                    <w:rFonts w:ascii="Calibri"/>
                    <w:color w:val="FF0000"/>
                    <w:sz w:val="20"/>
                    <w:szCs w:val="20"/>
                  </w:rPr>
                  <w:t>quarter</w:t>
                </w:r>
                <w:r w:rsidRPr="00EE24B8">
                  <w:rPr>
                    <w:rFonts w:ascii="Calibri"/>
                    <w:color w:val="FF0000"/>
                    <w:spacing w:val="-1"/>
                    <w:sz w:val="20"/>
                    <w:szCs w:val="20"/>
                  </w:rPr>
                  <w:t>.</w:t>
                </w:r>
              </w:p>
              <w:p w14:paraId="07CBA51B" w14:textId="6A00126E" w:rsidR="00285E3E" w:rsidRPr="00EE24B8" w:rsidRDefault="00285E3E" w:rsidP="00EE24B8">
                <w:pPr>
                  <w:spacing w:before="12"/>
                  <w:rPr>
                    <w:rFonts w:ascii="Calibri" w:eastAsia="Calibri" w:hAnsi="Calibri" w:cs="Calibri"/>
                    <w:color w:val="FF0000"/>
                    <w:sz w:val="20"/>
                    <w:szCs w:val="20"/>
                  </w:rPr>
                </w:pPr>
                <w:r w:rsidRPr="00EE24B8">
                  <w:rPr>
                    <w:rFonts w:ascii="Calibri" w:eastAsia="Calibri" w:hAnsi="Calibri" w:cs="Calibri"/>
                    <w:color w:val="FF0000"/>
                    <w:sz w:val="20"/>
                    <w:szCs w:val="20"/>
                  </w:rPr>
                  <w:t xml:space="preserve">TNCORE.org USERNAME: </w:t>
                </w:r>
                <w:proofErr w:type="spellStart"/>
                <w:proofErr w:type="gramStart"/>
                <w:r w:rsidRPr="00EE24B8">
                  <w:rPr>
                    <w:rFonts w:ascii="Calibri" w:eastAsia="Calibri" w:hAnsi="Calibri" w:cs="Calibri"/>
                    <w:color w:val="FF0000"/>
                    <w:sz w:val="20"/>
                    <w:szCs w:val="20"/>
                  </w:rPr>
                  <w:t>tneducation</w:t>
                </w:r>
                <w:proofErr w:type="spellEnd"/>
                <w:r w:rsidRPr="00EE24B8">
                  <w:rPr>
                    <w:rFonts w:ascii="Calibri" w:eastAsia="Calibri" w:hAnsi="Calibri" w:cs="Calibri"/>
                    <w:color w:val="FF0000"/>
                    <w:sz w:val="20"/>
                    <w:szCs w:val="20"/>
                  </w:rPr>
                  <w:t xml:space="preserve">  PASSWORD</w:t>
                </w:r>
                <w:proofErr w:type="gramEnd"/>
                <w:r w:rsidRPr="00EE24B8">
                  <w:rPr>
                    <w:rFonts w:ascii="Calibri" w:eastAsia="Calibri" w:hAnsi="Calibri" w:cs="Calibri"/>
                    <w:color w:val="FF0000"/>
                    <w:sz w:val="20"/>
                    <w:szCs w:val="20"/>
                  </w:rPr>
                  <w:t xml:space="preserve">: </w:t>
                </w:r>
                <w:proofErr w:type="spellStart"/>
                <w:r w:rsidRPr="00EE24B8">
                  <w:rPr>
                    <w:rFonts w:ascii="Calibri" w:eastAsia="Calibri" w:hAnsi="Calibri" w:cs="Calibri"/>
                    <w:color w:val="FF0000"/>
                    <w:sz w:val="20"/>
                    <w:szCs w:val="20"/>
                  </w:rPr>
                  <w:t>fastestimproving</w:t>
                </w:r>
                <w:proofErr w:type="spellEnd"/>
                <w:r w:rsidRPr="00EE24B8">
                  <w:rPr>
                    <w:rFonts w:ascii="Calibri" w:eastAsia="Calibri" w:hAnsi="Calibri" w:cs="Calibri"/>
                    <w:color w:val="FF0000"/>
                    <w:sz w:val="20"/>
                    <w:szCs w:val="20"/>
                  </w:rPr>
                  <w:t xml:space="preserve">.  Blueprints are posted on state website </w:t>
                </w:r>
                <w:hyperlink r:id="rId1" w:history="1">
                  <w:r w:rsidRPr="00EE24B8">
                    <w:rPr>
                      <w:rStyle w:val="Hyperlink"/>
                      <w:rFonts w:ascii="Calibri" w:eastAsia="Calibri" w:hAnsi="Calibri" w:cs="Calibri"/>
                      <w:sz w:val="20"/>
                      <w:szCs w:val="20"/>
                    </w:rPr>
                    <w:t>http://tn.gov/education/standards/index.shtml</w:t>
                  </w:r>
                </w:hyperlink>
                <w:r w:rsidRPr="00EE24B8">
                  <w:rPr>
                    <w:rFonts w:ascii="Calibri" w:eastAsia="Calibri" w:hAnsi="Calibri" w:cs="Calibri"/>
                    <w:color w:val="FF0000"/>
                    <w:sz w:val="20"/>
                    <w:szCs w:val="20"/>
                  </w:rPr>
                  <w:t xml:space="preserve"> </w:t>
                </w:r>
              </w:p>
            </w:txbxContent>
          </v:textbox>
        </v:shape>
      </w:pict>
    </w:r>
    <w:r>
      <w:pict w14:anchorId="547E27CF">
        <v:shape id="_x0000_s2049" type="#_x0000_t202" style="position:absolute;margin-left:90.5pt;margin-top:565pt;width:671pt;height:45pt;z-index:-34408;mso-position-horizontal-relative:page;mso-position-vertical-relative:page" filled="f" stroked="f">
          <v:textbox style="mso-next-textbox:#_x0000_s2049" inset="0,0,0,0">
            <w:txbxContent/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2D14E" w14:textId="77777777" w:rsidR="00285E3E" w:rsidRDefault="00285E3E">
      <w:r>
        <w:separator/>
      </w:r>
    </w:p>
  </w:footnote>
  <w:footnote w:type="continuationSeparator" w:id="0">
    <w:p w14:paraId="29CCEC21" w14:textId="77777777" w:rsidR="00285E3E" w:rsidRDefault="00285E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8470AD" w14:textId="5EFCE9F2" w:rsidR="00285E3E" w:rsidRDefault="00285E3E">
    <w:pPr>
      <w:spacing w:line="14" w:lineRule="auto"/>
      <w:rPr>
        <w:sz w:val="20"/>
        <w:szCs w:val="20"/>
      </w:rPr>
    </w:pPr>
    <w:r>
      <w:rPr>
        <w:rFonts w:asciiTheme="majorHAnsi" w:hAnsiTheme="majorHAnsi"/>
        <w:b/>
        <w:noProof/>
        <w:sz w:val="48"/>
        <w:szCs w:val="48"/>
      </w:rPr>
      <w:drawing>
        <wp:inline distT="0" distB="0" distL="0" distR="0" wp14:anchorId="27A7DB08" wp14:editId="0AEA46BA">
          <wp:extent cx="1883046" cy="630519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790" cy="633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2F43">
      <w:pict w14:anchorId="6EEC1A2C">
        <v:shapetype id="_x0000_t202" coordsize="21600,21600" o:spt="202" path="m0,0l0,21600,21600,21600,21600,0xe">
          <v:stroke joinstyle="miter"/>
          <v:path gradientshapeok="t" o:connecttype="rect"/>
        </v:shapetype>
        <v:shape id="_x0000_s2055" type="#_x0000_t202" style="position:absolute;margin-left:365.5pt;margin-top:16pt;width:55.75pt;height:18.75pt;z-index:-34504;mso-position-horizontal-relative:page;mso-position-vertical-relative:page" filled="f" stroked="f">
          <v:textbox inset="0,0,0,0">
            <w:txbxContent>
              <w:p w14:paraId="06CA2611" w14:textId="77777777" w:rsidR="00285E3E" w:rsidRDefault="00285E3E">
                <w:pPr>
                  <w:spacing w:line="360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pacing w:val="-1"/>
                    <w:sz w:val="28"/>
                  </w:rPr>
                  <w:t>7</w:t>
                </w:r>
                <w:proofErr w:type="spellStart"/>
                <w:r>
                  <w:rPr>
                    <w:rFonts w:ascii="Calibri"/>
                    <w:b/>
                    <w:spacing w:val="-1"/>
                    <w:position w:val="13"/>
                    <w:sz w:val="18"/>
                  </w:rPr>
                  <w:t>th</w:t>
                </w:r>
                <w:proofErr w:type="spellEnd"/>
                <w:r>
                  <w:rPr>
                    <w:rFonts w:ascii="Calibri"/>
                    <w:b/>
                    <w:spacing w:val="19"/>
                    <w:position w:val="13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sz w:val="28"/>
                  </w:rPr>
                  <w:t>Grade</w:t>
                </w:r>
              </w:p>
            </w:txbxContent>
          </v:textbox>
          <w10:wrap anchorx="page" anchory="page"/>
        </v:shape>
      </w:pict>
    </w:r>
    <w:r w:rsidR="00EE2F43">
      <w:pict w14:anchorId="72B4FA86">
        <v:shape id="_x0000_s2054" type="#_x0000_t202" style="position:absolute;margin-left:656.2pt;margin-top:35.05pt;width:64.95pt;height:18.75pt;z-index:-34480;mso-position-horizontal-relative:page;mso-position-vertical-relative:page" filled="f" stroked="f">
          <v:textbox inset="0,0,0,0">
            <w:txbxContent>
              <w:p w14:paraId="1E3483D6" w14:textId="77777777" w:rsidR="00285E3E" w:rsidRDefault="00285E3E">
                <w:pPr>
                  <w:spacing w:line="360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pacing w:val="-1"/>
                    <w:sz w:val="28"/>
                  </w:rPr>
                  <w:t>1</w:t>
                </w:r>
                <w:proofErr w:type="spellStart"/>
                <w:r>
                  <w:rPr>
                    <w:rFonts w:ascii="Calibri"/>
                    <w:b/>
                    <w:spacing w:val="-1"/>
                    <w:position w:val="13"/>
                    <w:sz w:val="18"/>
                  </w:rPr>
                  <w:t>st</w:t>
                </w:r>
                <w:proofErr w:type="spellEnd"/>
                <w:r>
                  <w:rPr>
                    <w:rFonts w:ascii="Calibri"/>
                    <w:b/>
                    <w:spacing w:val="20"/>
                    <w:position w:val="13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Quarter</w:t>
                </w:r>
              </w:p>
            </w:txbxContent>
          </v:textbox>
          <w10:wrap anchorx="page" anchory="page"/>
        </v:shape>
      </w:pict>
    </w:r>
    <w:r w:rsidR="00EE2F43">
      <w:pict w14:anchorId="23FBE04A">
        <v:shape id="_x0000_s2053" type="#_x0000_t202" style="position:absolute;margin-left:331.9pt;margin-top:37.75pt;width:128.3pt;height:16.05pt;z-index:-34456;mso-position-horizontal-relative:page;mso-position-vertical-relative:page" filled="f" stroked="f">
          <v:textbox inset="0,0,0,0">
            <w:txbxContent>
              <w:p w14:paraId="5A8B2ADD" w14:textId="77777777" w:rsidR="00285E3E" w:rsidRDefault="00285E3E">
                <w:pPr>
                  <w:spacing w:line="306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pacing w:val="-1"/>
                    <w:sz w:val="28"/>
                  </w:rPr>
                  <w:t>English</w:t>
                </w:r>
                <w:r>
                  <w:rPr>
                    <w:rFonts w:ascii="Calibri"/>
                    <w:b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Language</w:t>
                </w:r>
                <w:r>
                  <w:rPr>
                    <w:rFonts w:ascii="Calibri"/>
                    <w:b/>
                    <w:spacing w:val="-2"/>
                    <w:sz w:val="28"/>
                  </w:rPr>
                  <w:t xml:space="preserve"> Arts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0EB"/>
    <w:multiLevelType w:val="hybridMultilevel"/>
    <w:tmpl w:val="4F9A552E"/>
    <w:lvl w:ilvl="0" w:tplc="5C4EA7E6">
      <w:start w:val="1"/>
      <w:numFmt w:val="bullet"/>
      <w:lvlText w:val="o"/>
      <w:lvlJc w:val="left"/>
      <w:pPr>
        <w:ind w:left="1179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8C38CFD2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570253F4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3" w:tplc="2A067FBE">
      <w:start w:val="1"/>
      <w:numFmt w:val="bullet"/>
      <w:lvlText w:val="•"/>
      <w:lvlJc w:val="left"/>
      <w:pPr>
        <w:ind w:left="2226" w:hanging="360"/>
      </w:pPr>
      <w:rPr>
        <w:rFonts w:hint="default"/>
      </w:rPr>
    </w:lvl>
    <w:lvl w:ilvl="4" w:tplc="24FEA228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5" w:tplc="643A6A88">
      <w:start w:val="1"/>
      <w:numFmt w:val="bullet"/>
      <w:lvlText w:val="•"/>
      <w:lvlJc w:val="left"/>
      <w:pPr>
        <w:ind w:left="2924" w:hanging="360"/>
      </w:pPr>
      <w:rPr>
        <w:rFonts w:hint="default"/>
      </w:rPr>
    </w:lvl>
    <w:lvl w:ilvl="6" w:tplc="6980D2D6">
      <w:start w:val="1"/>
      <w:numFmt w:val="bullet"/>
      <w:lvlText w:val="•"/>
      <w:lvlJc w:val="left"/>
      <w:pPr>
        <w:ind w:left="3273" w:hanging="360"/>
      </w:pPr>
      <w:rPr>
        <w:rFonts w:hint="default"/>
      </w:rPr>
    </w:lvl>
    <w:lvl w:ilvl="7" w:tplc="180AB998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8" w:tplc="A4388F30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">
    <w:nsid w:val="0CE8601D"/>
    <w:multiLevelType w:val="hybridMultilevel"/>
    <w:tmpl w:val="003A181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13B65FD9"/>
    <w:multiLevelType w:val="hybridMultilevel"/>
    <w:tmpl w:val="8102A684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18EF3652"/>
    <w:multiLevelType w:val="hybridMultilevel"/>
    <w:tmpl w:val="5EE4C6AE"/>
    <w:lvl w:ilvl="0" w:tplc="AD5055EE">
      <w:start w:val="1"/>
      <w:numFmt w:val="bullet"/>
      <w:lvlText w:val="o"/>
      <w:lvlJc w:val="left"/>
      <w:pPr>
        <w:ind w:left="1179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FCA4BA40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C8BEADCC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3" w:tplc="133A196C">
      <w:start w:val="1"/>
      <w:numFmt w:val="bullet"/>
      <w:lvlText w:val="•"/>
      <w:lvlJc w:val="left"/>
      <w:pPr>
        <w:ind w:left="2226" w:hanging="360"/>
      </w:pPr>
      <w:rPr>
        <w:rFonts w:hint="default"/>
      </w:rPr>
    </w:lvl>
    <w:lvl w:ilvl="4" w:tplc="C69E1D10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5" w:tplc="3B86FF02">
      <w:start w:val="1"/>
      <w:numFmt w:val="bullet"/>
      <w:lvlText w:val="•"/>
      <w:lvlJc w:val="left"/>
      <w:pPr>
        <w:ind w:left="2924" w:hanging="360"/>
      </w:pPr>
      <w:rPr>
        <w:rFonts w:hint="default"/>
      </w:rPr>
    </w:lvl>
    <w:lvl w:ilvl="6" w:tplc="AE00AF9C">
      <w:start w:val="1"/>
      <w:numFmt w:val="bullet"/>
      <w:lvlText w:val="•"/>
      <w:lvlJc w:val="left"/>
      <w:pPr>
        <w:ind w:left="3273" w:hanging="360"/>
      </w:pPr>
      <w:rPr>
        <w:rFonts w:hint="default"/>
      </w:rPr>
    </w:lvl>
    <w:lvl w:ilvl="7" w:tplc="9C8C1314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8" w:tplc="3CD646B2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4">
    <w:nsid w:val="1CF76C0E"/>
    <w:multiLevelType w:val="hybridMultilevel"/>
    <w:tmpl w:val="324AB48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1DF20D75"/>
    <w:multiLevelType w:val="hybridMultilevel"/>
    <w:tmpl w:val="DF72B02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>
    <w:nsid w:val="1E487368"/>
    <w:multiLevelType w:val="hybridMultilevel"/>
    <w:tmpl w:val="BD1C4AF2"/>
    <w:lvl w:ilvl="0" w:tplc="DE38C792">
      <w:start w:val="1"/>
      <w:numFmt w:val="upp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224157A5"/>
    <w:multiLevelType w:val="hybridMultilevel"/>
    <w:tmpl w:val="EF36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C6CA6"/>
    <w:multiLevelType w:val="hybridMultilevel"/>
    <w:tmpl w:val="E9CA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62450"/>
    <w:multiLevelType w:val="hybridMultilevel"/>
    <w:tmpl w:val="0B2289EA"/>
    <w:lvl w:ilvl="0" w:tplc="5872853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270B1D7C"/>
    <w:multiLevelType w:val="hybridMultilevel"/>
    <w:tmpl w:val="88FE239E"/>
    <w:lvl w:ilvl="0" w:tplc="AF4A53B4">
      <w:start w:val="1"/>
      <w:numFmt w:val="bullet"/>
      <w:lvlText w:val="o"/>
      <w:lvlJc w:val="left"/>
      <w:pPr>
        <w:ind w:left="1179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874AB3D8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F9E67808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3" w:tplc="4FA02010">
      <w:start w:val="1"/>
      <w:numFmt w:val="bullet"/>
      <w:lvlText w:val="•"/>
      <w:lvlJc w:val="left"/>
      <w:pPr>
        <w:ind w:left="2226" w:hanging="360"/>
      </w:pPr>
      <w:rPr>
        <w:rFonts w:hint="default"/>
      </w:rPr>
    </w:lvl>
    <w:lvl w:ilvl="4" w:tplc="8CBA1F46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5" w:tplc="0162716C">
      <w:start w:val="1"/>
      <w:numFmt w:val="bullet"/>
      <w:lvlText w:val="•"/>
      <w:lvlJc w:val="left"/>
      <w:pPr>
        <w:ind w:left="2924" w:hanging="360"/>
      </w:pPr>
      <w:rPr>
        <w:rFonts w:hint="default"/>
      </w:rPr>
    </w:lvl>
    <w:lvl w:ilvl="6" w:tplc="CAE4FFD0">
      <w:start w:val="1"/>
      <w:numFmt w:val="bullet"/>
      <w:lvlText w:val="•"/>
      <w:lvlJc w:val="left"/>
      <w:pPr>
        <w:ind w:left="3273" w:hanging="360"/>
      </w:pPr>
      <w:rPr>
        <w:rFonts w:hint="default"/>
      </w:rPr>
    </w:lvl>
    <w:lvl w:ilvl="7" w:tplc="94F86BEE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8" w:tplc="0D667372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1">
    <w:nsid w:val="275E6D20"/>
    <w:multiLevelType w:val="hybridMultilevel"/>
    <w:tmpl w:val="57722F24"/>
    <w:lvl w:ilvl="0" w:tplc="3AF668EE">
      <w:start w:val="1"/>
      <w:numFmt w:val="lowerLetter"/>
      <w:lvlText w:val="%1."/>
      <w:lvlJc w:val="left"/>
      <w:pPr>
        <w:ind w:left="662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2">
    <w:nsid w:val="2B081966"/>
    <w:multiLevelType w:val="hybridMultilevel"/>
    <w:tmpl w:val="15B8B9C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37FE56E4"/>
    <w:multiLevelType w:val="hybridMultilevel"/>
    <w:tmpl w:val="8506DFFA"/>
    <w:lvl w:ilvl="0" w:tplc="0062F63C">
      <w:start w:val="1"/>
      <w:numFmt w:val="bullet"/>
      <w:lvlText w:val="o"/>
      <w:lvlJc w:val="left"/>
      <w:pPr>
        <w:ind w:left="1179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BE46C64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C292DE6C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3" w:tplc="93DE2E24">
      <w:start w:val="1"/>
      <w:numFmt w:val="bullet"/>
      <w:lvlText w:val="•"/>
      <w:lvlJc w:val="left"/>
      <w:pPr>
        <w:ind w:left="2226" w:hanging="360"/>
      </w:pPr>
      <w:rPr>
        <w:rFonts w:hint="default"/>
      </w:rPr>
    </w:lvl>
    <w:lvl w:ilvl="4" w:tplc="9FDEB576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5" w:tplc="E4E0E9D6">
      <w:start w:val="1"/>
      <w:numFmt w:val="bullet"/>
      <w:lvlText w:val="•"/>
      <w:lvlJc w:val="left"/>
      <w:pPr>
        <w:ind w:left="2924" w:hanging="360"/>
      </w:pPr>
      <w:rPr>
        <w:rFonts w:hint="default"/>
      </w:rPr>
    </w:lvl>
    <w:lvl w:ilvl="6" w:tplc="3A624ED6">
      <w:start w:val="1"/>
      <w:numFmt w:val="bullet"/>
      <w:lvlText w:val="•"/>
      <w:lvlJc w:val="left"/>
      <w:pPr>
        <w:ind w:left="3273" w:hanging="360"/>
      </w:pPr>
      <w:rPr>
        <w:rFonts w:hint="default"/>
      </w:rPr>
    </w:lvl>
    <w:lvl w:ilvl="7" w:tplc="CFAA5358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8" w:tplc="DC7C393E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4">
    <w:nsid w:val="38753288"/>
    <w:multiLevelType w:val="hybridMultilevel"/>
    <w:tmpl w:val="86DA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E26C9"/>
    <w:multiLevelType w:val="hybridMultilevel"/>
    <w:tmpl w:val="57BE9836"/>
    <w:lvl w:ilvl="0" w:tplc="D136B4CC">
      <w:start w:val="1"/>
      <w:numFmt w:val="bullet"/>
      <w:lvlText w:val="o"/>
      <w:lvlJc w:val="left"/>
      <w:pPr>
        <w:ind w:left="1179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882EC72C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685870E0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3" w:tplc="C526CF8E">
      <w:start w:val="1"/>
      <w:numFmt w:val="bullet"/>
      <w:lvlText w:val="•"/>
      <w:lvlJc w:val="left"/>
      <w:pPr>
        <w:ind w:left="2226" w:hanging="360"/>
      </w:pPr>
      <w:rPr>
        <w:rFonts w:hint="default"/>
      </w:rPr>
    </w:lvl>
    <w:lvl w:ilvl="4" w:tplc="3294C1C8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5" w:tplc="CC02FDDC">
      <w:start w:val="1"/>
      <w:numFmt w:val="bullet"/>
      <w:lvlText w:val="•"/>
      <w:lvlJc w:val="left"/>
      <w:pPr>
        <w:ind w:left="2924" w:hanging="360"/>
      </w:pPr>
      <w:rPr>
        <w:rFonts w:hint="default"/>
      </w:rPr>
    </w:lvl>
    <w:lvl w:ilvl="6" w:tplc="A99E867E">
      <w:start w:val="1"/>
      <w:numFmt w:val="bullet"/>
      <w:lvlText w:val="•"/>
      <w:lvlJc w:val="left"/>
      <w:pPr>
        <w:ind w:left="3273" w:hanging="360"/>
      </w:pPr>
      <w:rPr>
        <w:rFonts w:hint="default"/>
      </w:rPr>
    </w:lvl>
    <w:lvl w:ilvl="7" w:tplc="00C6098C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8" w:tplc="7B586DDC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6">
    <w:nsid w:val="41BE4638"/>
    <w:multiLevelType w:val="hybridMultilevel"/>
    <w:tmpl w:val="F462E4CE"/>
    <w:lvl w:ilvl="0" w:tplc="3AF668EE">
      <w:start w:val="1"/>
      <w:numFmt w:val="lowerLetter"/>
      <w:lvlText w:val="%1."/>
      <w:lvlJc w:val="left"/>
      <w:pPr>
        <w:ind w:left="662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7">
    <w:nsid w:val="453072A2"/>
    <w:multiLevelType w:val="hybridMultilevel"/>
    <w:tmpl w:val="2434297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>
    <w:nsid w:val="4FD27D51"/>
    <w:multiLevelType w:val="hybridMultilevel"/>
    <w:tmpl w:val="ABD6B2D0"/>
    <w:lvl w:ilvl="0" w:tplc="48B81078">
      <w:start w:val="1"/>
      <w:numFmt w:val="bullet"/>
      <w:lvlText w:val="o"/>
      <w:lvlJc w:val="left"/>
      <w:pPr>
        <w:ind w:left="1179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31AAAE28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B8B20D56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3" w:tplc="F78EBD7E">
      <w:start w:val="1"/>
      <w:numFmt w:val="bullet"/>
      <w:lvlText w:val="•"/>
      <w:lvlJc w:val="left"/>
      <w:pPr>
        <w:ind w:left="2226" w:hanging="360"/>
      </w:pPr>
      <w:rPr>
        <w:rFonts w:hint="default"/>
      </w:rPr>
    </w:lvl>
    <w:lvl w:ilvl="4" w:tplc="2742877A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5" w:tplc="E58489BA">
      <w:start w:val="1"/>
      <w:numFmt w:val="bullet"/>
      <w:lvlText w:val="•"/>
      <w:lvlJc w:val="left"/>
      <w:pPr>
        <w:ind w:left="2924" w:hanging="360"/>
      </w:pPr>
      <w:rPr>
        <w:rFonts w:hint="default"/>
      </w:rPr>
    </w:lvl>
    <w:lvl w:ilvl="6" w:tplc="042094BC">
      <w:start w:val="1"/>
      <w:numFmt w:val="bullet"/>
      <w:lvlText w:val="•"/>
      <w:lvlJc w:val="left"/>
      <w:pPr>
        <w:ind w:left="3273" w:hanging="360"/>
      </w:pPr>
      <w:rPr>
        <w:rFonts w:hint="default"/>
      </w:rPr>
    </w:lvl>
    <w:lvl w:ilvl="7" w:tplc="88E8B2A8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8" w:tplc="5F5E01F6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9">
    <w:nsid w:val="52B417E6"/>
    <w:multiLevelType w:val="hybridMultilevel"/>
    <w:tmpl w:val="024A0C4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>
    <w:nsid w:val="55352C0F"/>
    <w:multiLevelType w:val="hybridMultilevel"/>
    <w:tmpl w:val="4F1A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81ED1"/>
    <w:multiLevelType w:val="hybridMultilevel"/>
    <w:tmpl w:val="FF4CA982"/>
    <w:lvl w:ilvl="0" w:tplc="711467AA">
      <w:start w:val="1"/>
      <w:numFmt w:val="bullet"/>
      <w:lvlText w:val="o"/>
      <w:lvlJc w:val="left"/>
      <w:pPr>
        <w:ind w:left="1179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49D29590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47341DC2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3" w:tplc="FC1C686C">
      <w:start w:val="1"/>
      <w:numFmt w:val="bullet"/>
      <w:lvlText w:val="•"/>
      <w:lvlJc w:val="left"/>
      <w:pPr>
        <w:ind w:left="2226" w:hanging="360"/>
      </w:pPr>
      <w:rPr>
        <w:rFonts w:hint="default"/>
      </w:rPr>
    </w:lvl>
    <w:lvl w:ilvl="4" w:tplc="74CC132C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5" w:tplc="0630D8A4">
      <w:start w:val="1"/>
      <w:numFmt w:val="bullet"/>
      <w:lvlText w:val="•"/>
      <w:lvlJc w:val="left"/>
      <w:pPr>
        <w:ind w:left="2924" w:hanging="360"/>
      </w:pPr>
      <w:rPr>
        <w:rFonts w:hint="default"/>
      </w:rPr>
    </w:lvl>
    <w:lvl w:ilvl="6" w:tplc="A5181A2A">
      <w:start w:val="1"/>
      <w:numFmt w:val="bullet"/>
      <w:lvlText w:val="•"/>
      <w:lvlJc w:val="left"/>
      <w:pPr>
        <w:ind w:left="3273" w:hanging="360"/>
      </w:pPr>
      <w:rPr>
        <w:rFonts w:hint="default"/>
      </w:rPr>
    </w:lvl>
    <w:lvl w:ilvl="7" w:tplc="36DE3A12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8" w:tplc="40A8FCB6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22">
    <w:nsid w:val="58236DEB"/>
    <w:multiLevelType w:val="hybridMultilevel"/>
    <w:tmpl w:val="F38A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E1728"/>
    <w:multiLevelType w:val="hybridMultilevel"/>
    <w:tmpl w:val="B3F407E8"/>
    <w:lvl w:ilvl="0" w:tplc="B192D444">
      <w:start w:val="1"/>
      <w:numFmt w:val="lowerLetter"/>
      <w:lvlText w:val="%1."/>
      <w:lvlJc w:val="left"/>
      <w:pPr>
        <w:ind w:left="462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4">
    <w:nsid w:val="597A7027"/>
    <w:multiLevelType w:val="hybridMultilevel"/>
    <w:tmpl w:val="C1CC61D8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5">
    <w:nsid w:val="5DC63299"/>
    <w:multiLevelType w:val="hybridMultilevel"/>
    <w:tmpl w:val="ACAE10F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6">
    <w:nsid w:val="6D0476C6"/>
    <w:multiLevelType w:val="hybridMultilevel"/>
    <w:tmpl w:val="1CAA18E4"/>
    <w:lvl w:ilvl="0" w:tplc="4B5462C8">
      <w:start w:val="1"/>
      <w:numFmt w:val="lowerLetter"/>
      <w:lvlText w:val="%1."/>
      <w:lvlJc w:val="left"/>
      <w:pPr>
        <w:ind w:left="4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7">
    <w:nsid w:val="7AE73545"/>
    <w:multiLevelType w:val="hybridMultilevel"/>
    <w:tmpl w:val="CD7EF954"/>
    <w:lvl w:ilvl="0" w:tplc="B192D444">
      <w:start w:val="1"/>
      <w:numFmt w:val="lowerLetter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8"/>
  </w:num>
  <w:num w:numId="5">
    <w:abstractNumId w:val="21"/>
  </w:num>
  <w:num w:numId="6">
    <w:abstractNumId w:val="13"/>
  </w:num>
  <w:num w:numId="7">
    <w:abstractNumId w:val="10"/>
  </w:num>
  <w:num w:numId="8">
    <w:abstractNumId w:val="12"/>
  </w:num>
  <w:num w:numId="9">
    <w:abstractNumId w:val="24"/>
  </w:num>
  <w:num w:numId="10">
    <w:abstractNumId w:val="5"/>
  </w:num>
  <w:num w:numId="11">
    <w:abstractNumId w:val="14"/>
  </w:num>
  <w:num w:numId="12">
    <w:abstractNumId w:val="26"/>
  </w:num>
  <w:num w:numId="13">
    <w:abstractNumId w:val="17"/>
  </w:num>
  <w:num w:numId="14">
    <w:abstractNumId w:val="1"/>
  </w:num>
  <w:num w:numId="15">
    <w:abstractNumId w:val="4"/>
  </w:num>
  <w:num w:numId="16">
    <w:abstractNumId w:val="11"/>
  </w:num>
  <w:num w:numId="17">
    <w:abstractNumId w:val="9"/>
  </w:num>
  <w:num w:numId="18">
    <w:abstractNumId w:val="6"/>
  </w:num>
  <w:num w:numId="19">
    <w:abstractNumId w:val="23"/>
  </w:num>
  <w:num w:numId="20">
    <w:abstractNumId w:val="19"/>
  </w:num>
  <w:num w:numId="21">
    <w:abstractNumId w:val="2"/>
  </w:num>
  <w:num w:numId="22">
    <w:abstractNumId w:val="20"/>
  </w:num>
  <w:num w:numId="23">
    <w:abstractNumId w:val="27"/>
  </w:num>
  <w:num w:numId="24">
    <w:abstractNumId w:val="25"/>
  </w:num>
  <w:num w:numId="25">
    <w:abstractNumId w:val="16"/>
  </w:num>
  <w:num w:numId="26">
    <w:abstractNumId w:val="7"/>
  </w:num>
  <w:num w:numId="27">
    <w:abstractNumId w:val="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F5404"/>
    <w:rsid w:val="00003086"/>
    <w:rsid w:val="00066B07"/>
    <w:rsid w:val="00066DB3"/>
    <w:rsid w:val="00096E8A"/>
    <w:rsid w:val="000D481A"/>
    <w:rsid w:val="000D5C75"/>
    <w:rsid w:val="000E6413"/>
    <w:rsid w:val="000F4476"/>
    <w:rsid w:val="001347EE"/>
    <w:rsid w:val="00134E45"/>
    <w:rsid w:val="0015020A"/>
    <w:rsid w:val="0015377D"/>
    <w:rsid w:val="001B4669"/>
    <w:rsid w:val="001F4F9F"/>
    <w:rsid w:val="002063D1"/>
    <w:rsid w:val="00212FE7"/>
    <w:rsid w:val="00234A24"/>
    <w:rsid w:val="00247A4C"/>
    <w:rsid w:val="00285E3E"/>
    <w:rsid w:val="002A7484"/>
    <w:rsid w:val="002A766B"/>
    <w:rsid w:val="002C2356"/>
    <w:rsid w:val="002D3551"/>
    <w:rsid w:val="002D61E6"/>
    <w:rsid w:val="003000BB"/>
    <w:rsid w:val="003E761D"/>
    <w:rsid w:val="003F5B63"/>
    <w:rsid w:val="003F5C77"/>
    <w:rsid w:val="00402644"/>
    <w:rsid w:val="00465CF0"/>
    <w:rsid w:val="004A61D8"/>
    <w:rsid w:val="004B2706"/>
    <w:rsid w:val="00504583"/>
    <w:rsid w:val="005064C4"/>
    <w:rsid w:val="00542A01"/>
    <w:rsid w:val="005528A1"/>
    <w:rsid w:val="00583F56"/>
    <w:rsid w:val="005B37C3"/>
    <w:rsid w:val="005B48B8"/>
    <w:rsid w:val="005B5C3D"/>
    <w:rsid w:val="006A7674"/>
    <w:rsid w:val="006E023A"/>
    <w:rsid w:val="006F4C83"/>
    <w:rsid w:val="006F5404"/>
    <w:rsid w:val="0072185C"/>
    <w:rsid w:val="00752D2A"/>
    <w:rsid w:val="007A7DE9"/>
    <w:rsid w:val="007C5259"/>
    <w:rsid w:val="007E1645"/>
    <w:rsid w:val="007E4B46"/>
    <w:rsid w:val="00831430"/>
    <w:rsid w:val="00845A56"/>
    <w:rsid w:val="008B7A17"/>
    <w:rsid w:val="008C52EA"/>
    <w:rsid w:val="008E4AB6"/>
    <w:rsid w:val="00910F0C"/>
    <w:rsid w:val="00964425"/>
    <w:rsid w:val="00A6229F"/>
    <w:rsid w:val="00A638C5"/>
    <w:rsid w:val="00A70327"/>
    <w:rsid w:val="00A8521E"/>
    <w:rsid w:val="00A913B3"/>
    <w:rsid w:val="00AB446A"/>
    <w:rsid w:val="00B047EF"/>
    <w:rsid w:val="00B2157C"/>
    <w:rsid w:val="00B72898"/>
    <w:rsid w:val="00BD02DC"/>
    <w:rsid w:val="00BE0AC6"/>
    <w:rsid w:val="00C01B68"/>
    <w:rsid w:val="00C43365"/>
    <w:rsid w:val="00C54F8F"/>
    <w:rsid w:val="00C8414A"/>
    <w:rsid w:val="00C84E00"/>
    <w:rsid w:val="00D11D0F"/>
    <w:rsid w:val="00D20E7B"/>
    <w:rsid w:val="00D437F7"/>
    <w:rsid w:val="00D66F7D"/>
    <w:rsid w:val="00D72726"/>
    <w:rsid w:val="00DA2685"/>
    <w:rsid w:val="00DA5E57"/>
    <w:rsid w:val="00DF018B"/>
    <w:rsid w:val="00DF29A8"/>
    <w:rsid w:val="00DF333A"/>
    <w:rsid w:val="00E31769"/>
    <w:rsid w:val="00E73000"/>
    <w:rsid w:val="00E92E01"/>
    <w:rsid w:val="00EB2A5C"/>
    <w:rsid w:val="00EE24B8"/>
    <w:rsid w:val="00EE2F43"/>
    <w:rsid w:val="00F06392"/>
    <w:rsid w:val="00F34C01"/>
    <w:rsid w:val="00F4491B"/>
    <w:rsid w:val="00F91723"/>
    <w:rsid w:val="00FA41D1"/>
    <w:rsid w:val="00FC1520"/>
    <w:rsid w:val="00FC23DE"/>
    <w:rsid w:val="00FC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33E0A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9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42A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0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1D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D0F"/>
  </w:style>
  <w:style w:type="paragraph" w:styleId="Footer">
    <w:name w:val="footer"/>
    <w:basedOn w:val="Normal"/>
    <w:link w:val="FooterChar"/>
    <w:uiPriority w:val="99"/>
    <w:unhideWhenUsed/>
    <w:rsid w:val="00D11D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D0F"/>
  </w:style>
  <w:style w:type="character" w:styleId="Hyperlink">
    <w:name w:val="Hyperlink"/>
    <w:basedOn w:val="DefaultParagraphFont"/>
    <w:uiPriority w:val="99"/>
    <w:unhideWhenUsed/>
    <w:rsid w:val="001502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A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bellevuecollege.edu/asc/writing/essays-guides/documents/argumentativeessay.pdf" TargetMode="External"/><Relationship Id="rId21" Type="http://schemas.openxmlformats.org/officeDocument/2006/relationships/hyperlink" Target="http://www.roanestate.edu/owl/argument.html" TargetMode="External"/><Relationship Id="rId22" Type="http://schemas.openxmlformats.org/officeDocument/2006/relationships/hyperlink" Target="http://depts.washington.edu/owrc/Handouts/Argumentative%20Paper%20Format.pdf" TargetMode="External"/><Relationship Id="rId23" Type="http://schemas.openxmlformats.org/officeDocument/2006/relationships/hyperlink" Target="http://depts.washington.edu/owrc/Handouts/Argumentative%20Paper%20Format.pdf" TargetMode="External"/><Relationship Id="rId24" Type="http://schemas.openxmlformats.org/officeDocument/2006/relationships/hyperlink" Target="http://www.baltimorecityschools.org/Page/16215" TargetMode="External"/><Relationship Id="rId25" Type="http://schemas.openxmlformats.org/officeDocument/2006/relationships/hyperlink" Target="http://tncore.org/sites/www/Uploads/TNCORE/Rubrics/OpArgRubric-Gr6-8.pdf" TargetMode="External"/><Relationship Id="rId26" Type="http://schemas.openxmlformats.org/officeDocument/2006/relationships/hyperlink" Target="http://tncore.org/sites/www/Uploads/TNCORE/Rubrics/OpArgRubric-Gr6-8.pdf" TargetMode="External"/><Relationship Id="rId27" Type="http://schemas.openxmlformats.org/officeDocument/2006/relationships/hyperlink" Target="http://bornagaintechnologies.org/ohs/moodledata/8/Summary_of_Hero_s_Journey.pdf" TargetMode="External"/><Relationship Id="rId28" Type="http://schemas.openxmlformats.org/officeDocument/2006/relationships/hyperlink" Target="http://newsvote.bbc.co.uk/mpapps/pagetools/print/news.bbc.co.uk/2/hi/south_asia/7068875.stm" TargetMode="External"/><Relationship Id="rId29" Type="http://schemas.openxmlformats.org/officeDocument/2006/relationships/hyperlink" Target="http://www.eurekalert.org/pub_releases/2012-01/nu-gps011112.php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moreintelligentlife.com/content/ideas/some-it-very-hot?page=full" TargetMode="External"/><Relationship Id="rId31" Type="http://schemas.openxmlformats.org/officeDocument/2006/relationships/hyperlink" Target="http://www.nytimes.com/2012/03/20/science/earth/james-camerons-rocket-plunge-to-the-planets-deepest-recess.html" TargetMode="External"/><Relationship Id="rId32" Type="http://schemas.openxmlformats.org/officeDocument/2006/relationships/hyperlink" Target="http://www.readwritethink.org/classroom-resources/student-interactives/hero-journey-30069.html" TargetMode="External"/><Relationship Id="rId9" Type="http://schemas.openxmlformats.org/officeDocument/2006/relationships/image" Target="media/image2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hyperlink" Target="http://www.kellygallagher.org/article-of-the-week" TargetMode="External"/><Relationship Id="rId34" Type="http://schemas.openxmlformats.org/officeDocument/2006/relationships/hyperlink" Target="http://www.Newsela.com" TargetMode="External"/><Relationship Id="rId35" Type="http://schemas.openxmlformats.org/officeDocument/2006/relationships/hyperlink" Target="http://www.timeforkids.com" TargetMode="External"/><Relationship Id="rId36" Type="http://schemas.openxmlformats.org/officeDocument/2006/relationships/hyperlink" Target="http://www.cnn.com/studentnews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yperlink" Target="http://www.mtmath.com/pro/" TargetMode="External"/><Relationship Id="rId13" Type="http://schemas.openxmlformats.org/officeDocument/2006/relationships/hyperlink" Target="https://www.dgppublishing.com/grammar.php" TargetMode="External"/><Relationship Id="rId14" Type="http://schemas.openxmlformats.org/officeDocument/2006/relationships/hyperlink" Target="https://sites.google.com/a/bay.k12.fl.us/language-arts-mullins/handouts" TargetMode="External"/><Relationship Id="rId15" Type="http://schemas.openxmlformats.org/officeDocument/2006/relationships/hyperlink" Target="http://www.pearsonsuccessnet.com/" TargetMode="External"/><Relationship Id="rId16" Type="http://schemas.openxmlformats.org/officeDocument/2006/relationships/hyperlink" Target="http://www.tennessee.gov/education/standards/english/ENG_3081.pdf" TargetMode="External"/><Relationship Id="rId17" Type="http://schemas.openxmlformats.org/officeDocument/2006/relationships/hyperlink" Target="http://www.tennessee.gov/education/standards/english/ENG_3081.pdf" TargetMode="External"/><Relationship Id="rId18" Type="http://schemas.openxmlformats.org/officeDocument/2006/relationships/image" Target="media/image4.png"/><Relationship Id="rId19" Type="http://schemas.openxmlformats.org/officeDocument/2006/relationships/hyperlink" Target="http://www.bellevuecollege.edu/asc/writing/essays-guides/documents/argumentativeessay.pdf" TargetMode="External"/><Relationship Id="rId37" Type="http://schemas.openxmlformats.org/officeDocument/2006/relationships/hyperlink" Target="http://www.tennessee.gov/education/standards/english/ENG_3081.pdf" TargetMode="External"/><Relationship Id="rId38" Type="http://schemas.openxmlformats.org/officeDocument/2006/relationships/hyperlink" Target="http://www.tennessee.gov/education/standards/english/ENG_3081.pdf" TargetMode="External"/><Relationship Id="rId39" Type="http://schemas.openxmlformats.org/officeDocument/2006/relationships/hyperlink" Target="http://tn.gov/education/standards/english/std_eng_ela_intro.pdf" TargetMode="External"/><Relationship Id="rId40" Type="http://schemas.openxmlformats.org/officeDocument/2006/relationships/hyperlink" Target="http://www.newsela.com" TargetMode="External"/><Relationship Id="rId41" Type="http://schemas.openxmlformats.org/officeDocument/2006/relationships/hyperlink" Target="http://www.timeforkids.com" TargetMode="External"/><Relationship Id="rId42" Type="http://schemas.openxmlformats.org/officeDocument/2006/relationships/hyperlink" Target="http://www.cnn.com/studentnews" TargetMode="External"/><Relationship Id="rId43" Type="http://schemas.openxmlformats.org/officeDocument/2006/relationships/hyperlink" Target="http://vms.vale.k12.or.us/articles-week" TargetMode="Externa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n.gov/education/standards/index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12</Pages>
  <Words>2122</Words>
  <Characters>12097</Characters>
  <Application>Microsoft Macintosh Word</Application>
  <DocSecurity>0</DocSecurity>
  <Lines>100</Lines>
  <Paragraphs>28</Paragraphs>
  <ScaleCrop>false</ScaleCrop>
  <Company>Shelby County Schools</Company>
  <LinksUpToDate>false</LinksUpToDate>
  <CharactersWithSpaces>14191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Tabitha Boddie</cp:lastModifiedBy>
  <cp:revision>22</cp:revision>
  <cp:lastPrinted>2015-07-26T16:55:00Z</cp:lastPrinted>
  <dcterms:created xsi:type="dcterms:W3CDTF">2016-05-17T14:40:00Z</dcterms:created>
  <dcterms:modified xsi:type="dcterms:W3CDTF">2016-06-06T17:39:00Z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2014-06-30T00:00:00Z</vt:filetime>
  </property>
  <property fmtid="{D5CDD505-2E9C-101B-9397-08002B2CF9AE}" pid="3" name="LastSaved">
    <vt:filetime>2015-03-03T00:00:00Z</vt:filetime>
  </property>
</Properties>
</file>